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bCs/>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 w:cs="Times New Roman"/>
          <w:b/>
          <w:bCs/>
          <w:spacing w:val="-11"/>
          <w:sz w:val="32"/>
          <w:szCs w:val="32"/>
          <w:u w:val="none"/>
        </w:rPr>
      </w:pPr>
      <w:r>
        <w:rPr>
          <w:rFonts w:hint="default" w:ascii="Times New Roman" w:hAnsi="Times New Roman" w:eastAsia="方正小标宋简体" w:cs="Times New Roman"/>
          <w:b/>
          <w:bCs/>
          <w:sz w:val="44"/>
          <w:szCs w:val="44"/>
          <w:u w:val="none"/>
        </w:rPr>
        <w:t>关于实施国家长期护理失能等级评估标准完善长期护理保险有关政策的通知</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 w:cs="Times New Roman"/>
          <w:b/>
          <w:bCs/>
          <w:kern w:val="0"/>
          <w:sz w:val="32"/>
          <w:szCs w:val="32"/>
          <w:u w:val="none"/>
          <w:lang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 w:cs="Times New Roman"/>
          <w:b/>
          <w:bCs/>
          <w:kern w:val="0"/>
          <w:sz w:val="32"/>
          <w:szCs w:val="32"/>
          <w:u w:val="none"/>
          <w:lang w:val="en-US" w:eastAsia="zh-CN"/>
        </w:rPr>
      </w:pPr>
      <w:r>
        <w:rPr>
          <w:rFonts w:hint="default" w:ascii="Times New Roman" w:hAnsi="Times New Roman" w:eastAsia="仿宋" w:cs="Times New Roman"/>
          <w:b/>
          <w:bCs/>
          <w:kern w:val="0"/>
          <w:sz w:val="32"/>
          <w:szCs w:val="32"/>
          <w:u w:val="none"/>
          <w:lang w:eastAsia="zh-CN"/>
        </w:rPr>
        <w:t>济医保</w:t>
      </w:r>
      <w:r>
        <w:rPr>
          <w:rFonts w:hint="default" w:ascii="Times New Roman" w:hAnsi="Times New Roman" w:eastAsia="仿宋" w:cs="Times New Roman"/>
          <w:b/>
          <w:bCs/>
          <w:kern w:val="0"/>
          <w:sz w:val="32"/>
          <w:szCs w:val="32"/>
          <w:u w:val="none"/>
          <w:lang w:val="en-US" w:eastAsia="zh-CN"/>
        </w:rPr>
        <w:t>发</w:t>
      </w:r>
      <w:r>
        <w:rPr>
          <w:rFonts w:hint="default" w:ascii="Times New Roman" w:hAnsi="Times New Roman" w:eastAsia="仿宋" w:cs="Times New Roman"/>
          <w:b/>
          <w:bCs/>
          <w:kern w:val="0"/>
          <w:sz w:val="32"/>
          <w:szCs w:val="32"/>
          <w:u w:val="none"/>
          <w:lang w:eastAsia="zh-CN"/>
        </w:rPr>
        <w:t>〔</w:t>
      </w:r>
      <w:r>
        <w:rPr>
          <w:rFonts w:hint="default" w:ascii="Times New Roman" w:hAnsi="Times New Roman" w:eastAsia="仿宋" w:cs="Times New Roman"/>
          <w:b/>
          <w:bCs/>
          <w:kern w:val="0"/>
          <w:sz w:val="32"/>
          <w:szCs w:val="32"/>
          <w:u w:val="none"/>
          <w:lang w:val="en-US" w:eastAsia="zh-CN"/>
        </w:rPr>
        <w:t>202</w:t>
      </w:r>
      <w:r>
        <w:rPr>
          <w:rFonts w:hint="eastAsia" w:eastAsia="仿宋" w:cs="Times New Roman"/>
          <w:b/>
          <w:bCs/>
          <w:kern w:val="0"/>
          <w:sz w:val="32"/>
          <w:szCs w:val="32"/>
          <w:u w:val="none"/>
          <w:lang w:val="en-US" w:eastAsia="zh-CN"/>
        </w:rPr>
        <w:t>2</w:t>
      </w:r>
      <w:r>
        <w:rPr>
          <w:rFonts w:hint="default" w:ascii="Times New Roman" w:hAnsi="Times New Roman" w:eastAsia="仿宋" w:cs="Times New Roman"/>
          <w:b/>
          <w:bCs/>
          <w:kern w:val="0"/>
          <w:sz w:val="32"/>
          <w:szCs w:val="32"/>
          <w:u w:val="none"/>
          <w:lang w:eastAsia="zh-CN"/>
        </w:rPr>
        <w:t>〕</w:t>
      </w:r>
      <w:r>
        <w:rPr>
          <w:rFonts w:hint="eastAsia" w:eastAsia="仿宋" w:cs="Times New Roman"/>
          <w:b/>
          <w:bCs/>
          <w:kern w:val="0"/>
          <w:sz w:val="32"/>
          <w:szCs w:val="32"/>
          <w:u w:val="none"/>
          <w:lang w:val="en-US" w:eastAsia="zh-CN"/>
        </w:rPr>
        <w:t>26</w:t>
      </w:r>
      <w:r>
        <w:rPr>
          <w:rFonts w:hint="default" w:ascii="Times New Roman" w:hAnsi="Times New Roman" w:eastAsia="仿宋" w:cs="Times New Roman"/>
          <w:b/>
          <w:bCs/>
          <w:kern w:val="0"/>
          <w:sz w:val="32"/>
          <w:szCs w:val="32"/>
          <w:u w:val="none"/>
          <w:lang w:val="en-US" w:eastAsia="zh-CN"/>
        </w:rPr>
        <w:t>号</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b/>
          <w:bCs/>
          <w:spacing w:val="-11"/>
          <w:sz w:val="32"/>
          <w:szCs w:val="32"/>
          <w:u w:val="none"/>
        </w:rPr>
      </w:pPr>
    </w:p>
    <w:p>
      <w:pPr>
        <w:adjustRightInd w:val="0"/>
        <w:snapToGrid w:val="0"/>
        <w:spacing w:beforeLines="0" w:afterLines="0" w:line="560" w:lineRule="exact"/>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各县（市、区）医疗保障局，济宁高新区人力资源服务中心、太白湖新区社会保障事业服务中心、济宁经济技术开发区人力资源和社会保障服务中心、兖矿能源集团有限公司人力资源服务中心，各协议管理长护机构：</w:t>
      </w:r>
    </w:p>
    <w:p>
      <w:pPr>
        <w:adjustRightInd w:val="0"/>
        <w:snapToGrid w:val="0"/>
        <w:spacing w:beforeLines="0" w:afterLines="0" w:line="560" w:lineRule="exact"/>
        <w:ind w:firstLine="643" w:firstLineChars="200"/>
        <w:rPr>
          <w:rFonts w:hint="eastAsia" w:eastAsia="方正仿宋简体"/>
          <w:sz w:val="21"/>
          <w:szCs w:val="24"/>
        </w:rPr>
      </w:pPr>
      <w:r>
        <w:rPr>
          <w:rFonts w:hint="eastAsia" w:ascii="Times New Roman" w:hAnsi="Times New Roman" w:eastAsia="方正仿宋简体"/>
          <w:b/>
          <w:color w:val="auto"/>
          <w:kern w:val="0"/>
          <w:sz w:val="32"/>
          <w:szCs w:val="32"/>
        </w:rPr>
        <w:t>为落实《国家医保局办公室 民政部办公厅关于印发</w:t>
      </w:r>
      <w:r>
        <w:rPr>
          <w:rFonts w:hint="eastAsia" w:ascii="方正仿宋_GBK" w:hAnsi="方正仿宋_GBK" w:eastAsia="方正仿宋_GBK" w:cs="方正仿宋_GBK"/>
          <w:b/>
          <w:color w:val="auto"/>
          <w:kern w:val="0"/>
          <w:sz w:val="32"/>
          <w:szCs w:val="32"/>
        </w:rPr>
        <w:t>&lt;</w:t>
      </w:r>
      <w:r>
        <w:rPr>
          <w:rFonts w:hint="eastAsia" w:ascii="Times New Roman" w:hAnsi="Times New Roman" w:eastAsia="方正仿宋简体"/>
          <w:b/>
          <w:color w:val="auto"/>
          <w:kern w:val="0"/>
          <w:sz w:val="32"/>
          <w:szCs w:val="32"/>
        </w:rPr>
        <w:t>长期护理失能等级评估标准（试行）</w:t>
      </w:r>
      <w:r>
        <w:rPr>
          <w:rFonts w:hint="eastAsia" w:ascii="方正仿宋_GBK" w:hAnsi="方正仿宋_GBK" w:eastAsia="方正仿宋_GBK" w:cs="方正仿宋_GBK"/>
          <w:b/>
          <w:color w:val="auto"/>
          <w:kern w:val="0"/>
          <w:sz w:val="32"/>
          <w:szCs w:val="32"/>
        </w:rPr>
        <w:t>&gt;</w:t>
      </w:r>
      <w:r>
        <w:rPr>
          <w:rFonts w:hint="eastAsia" w:ascii="Times New Roman" w:hAnsi="Times New Roman" w:eastAsia="方正仿宋简体"/>
          <w:b/>
          <w:color w:val="auto"/>
          <w:kern w:val="0"/>
          <w:sz w:val="32"/>
          <w:szCs w:val="32"/>
        </w:rPr>
        <w:t>的通知》（医保办发〔2021〕37号，以下简称《评估标准》）、《国家医保局办公室关于印发</w:t>
      </w:r>
      <w:r>
        <w:rPr>
          <w:rFonts w:hint="eastAsia" w:ascii="方正仿宋_GBK" w:hAnsi="方正仿宋_GBK" w:eastAsia="方正仿宋_GBK" w:cs="方正仿宋_GBK"/>
          <w:b/>
          <w:color w:val="auto"/>
          <w:kern w:val="0"/>
          <w:sz w:val="32"/>
          <w:szCs w:val="32"/>
        </w:rPr>
        <w:t>&lt;</w:t>
      </w:r>
      <w:r>
        <w:rPr>
          <w:rFonts w:hint="eastAsia" w:ascii="Times New Roman" w:hAnsi="Times New Roman" w:eastAsia="方正仿宋简体"/>
          <w:b/>
          <w:color w:val="auto"/>
          <w:kern w:val="0"/>
          <w:sz w:val="32"/>
          <w:szCs w:val="32"/>
        </w:rPr>
        <w:t>长期护理保险失能等级评估操作指南（试行）</w:t>
      </w:r>
      <w:r>
        <w:rPr>
          <w:rFonts w:hint="eastAsia" w:ascii="方正仿宋_GBK" w:hAnsi="方正仿宋_GBK" w:eastAsia="方正仿宋_GBK" w:cs="方正仿宋_GBK"/>
          <w:b/>
          <w:color w:val="auto"/>
          <w:kern w:val="0"/>
          <w:sz w:val="32"/>
          <w:szCs w:val="32"/>
        </w:rPr>
        <w:t>&gt;</w:t>
      </w:r>
      <w:r>
        <w:rPr>
          <w:rFonts w:hint="eastAsia" w:ascii="Times New Roman" w:hAnsi="Times New Roman" w:eastAsia="方正仿宋简体"/>
          <w:b/>
          <w:color w:val="auto"/>
          <w:kern w:val="0"/>
          <w:sz w:val="32"/>
          <w:szCs w:val="32"/>
        </w:rPr>
        <w:t>的通知》（医保办发〔2022〕1号，以下简称《操作指南》）要求，根据《济宁市人民政府办公室关于印发&lt;济宁市职工长期护理保险实施办法&gt;的通知》（济政办发〔2018〕33号）及《关于开展居民长期护理保险试点工作的通知》（济医保发〔2022〕13号）文件规定，结合我市长期护理保险（以下简称“长护险”）经办工作实践，经研究，确定对我市长护险失能等级评估标准进行调整和规范。现就有关事项通知如下：</w:t>
      </w:r>
    </w:p>
    <w:p>
      <w:pPr>
        <w:numPr>
          <w:ilvl w:val="0"/>
          <w:numId w:val="1"/>
        </w:numPr>
        <w:adjustRightInd w:val="0"/>
        <w:snapToGrid w:val="0"/>
        <w:spacing w:beforeLines="0" w:afterLines="0" w:line="560" w:lineRule="exact"/>
        <w:ind w:firstLine="643" w:firstLineChars="200"/>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关于失能等级评估</w:t>
      </w:r>
    </w:p>
    <w:p>
      <w:pPr>
        <w:numPr>
          <w:ilvl w:val="0"/>
          <w:numId w:val="0"/>
        </w:numPr>
        <w:adjustRightInd w:val="0"/>
        <w:snapToGrid w:val="0"/>
        <w:spacing w:beforeLines="0" w:afterLines="0" w:line="560" w:lineRule="exact"/>
        <w:ind w:left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（一）调整失能等级评估标准。</w:t>
      </w:r>
    </w:p>
    <w:p>
      <w:pPr>
        <w:pStyle w:val="2"/>
        <w:spacing w:beforeLines="0" w:afterLines="0" w:line="560" w:lineRule="exact"/>
        <w:ind w:firstLine="643" w:firstLineChars="200"/>
        <w:rPr>
          <w:rFonts w:hint="eastAsia" w:ascii="Times New Roman" w:hAnsi="Times New Roman" w:eastAsia="Times New Roman"/>
          <w:b/>
          <w:color w:val="auto"/>
          <w:kern w:val="0"/>
          <w:sz w:val="32"/>
          <w:szCs w:val="32"/>
        </w:rPr>
      </w:pPr>
      <w:r>
        <w:rPr>
          <w:rFonts w:hint="eastAsia" w:ascii="Times New Roman" w:hAnsi="Times New Roman" w:eastAsia="方正仿宋简体"/>
          <w:b/>
          <w:color w:val="auto"/>
          <w:kern w:val="0"/>
          <w:sz w:val="32"/>
          <w:szCs w:val="32"/>
        </w:rPr>
        <w:t>根据《国家医保局办公室民政部办公厅关于印发&lt;长期护理失能等级评估标准（试行）&gt;的通知》（医保办发〔2021〕37号）文件要求，在全市范围内全面实施应用《评估标准》和《操作指南》，执行国家统一的失能等级评估维度、评估指标、评估分值及失能等级确定办法，并出具失能等级评估结论。《评估标准》、《操作指南》另行下发。</w:t>
      </w:r>
    </w:p>
    <w:p>
      <w:pPr>
        <w:pStyle w:val="2"/>
        <w:spacing w:beforeLines="0" w:afterLines="0" w:line="560" w:lineRule="exact"/>
        <w:ind w:firstLine="643"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（二）调整评估程序。</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参保人员因年老、疾病、伤残等原因造成生活不能自理， 预期持续卧床３个月以上，病情基本稳定的，按如下程序申请长护保险待遇：</w:t>
      </w:r>
    </w:p>
    <w:p>
      <w:pPr>
        <w:pStyle w:val="2"/>
        <w:numPr>
          <w:ilvl w:val="0"/>
          <w:numId w:val="2"/>
        </w:numPr>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方正仿宋简体" w:hAnsi="方正仿宋简体" w:eastAsia="方正仿宋简体" w:cs="方正仿宋简体"/>
          <w:b/>
          <w:color w:val="auto"/>
          <w:kern w:val="0"/>
          <w:sz w:val="32"/>
          <w:szCs w:val="40"/>
        </w:rPr>
        <w:t>个人申请。参保人员需办理医疗专护、机构护理、居家护理的，由本人或其家属携带相关病历材料、社会保障卡或身份证，向协议管理护理机构提出申请，</w:t>
      </w:r>
      <w:r>
        <w:rPr>
          <w:rFonts w:hint="eastAsia" w:ascii="Times New Roman" w:hAnsi="Times New Roman" w:eastAsia="方正仿宋简体"/>
          <w:b/>
          <w:color w:val="auto"/>
          <w:kern w:val="0"/>
          <w:sz w:val="32"/>
          <w:szCs w:val="32"/>
        </w:rPr>
        <w:t xml:space="preserve">并填写《长期护理失能等级评估申请表》、《长期护理失能等级自评表》（附件1、2） </w:t>
      </w:r>
    </w:p>
    <w:p>
      <w:pPr>
        <w:pStyle w:val="2"/>
        <w:numPr>
          <w:ilvl w:val="0"/>
          <w:numId w:val="2"/>
        </w:numPr>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 xml:space="preserve">机构初评。协议管理护理机构接到申请后，按规定安排医保医师对申请人的病情和自理情况进行初步审核，初步评估符合条件的，在接到申请后3个工作日内通过医疗保险信息系统向所在地医疗保险经办机构进行网上申请。 </w:t>
      </w:r>
    </w:p>
    <w:p>
      <w:pPr>
        <w:pStyle w:val="2"/>
        <w:numPr>
          <w:ilvl w:val="0"/>
          <w:numId w:val="2"/>
        </w:numPr>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现场评估。医疗保险经办机构在接到网上申请后３个工作日内安排专业人员对按照《长期护理失能等级评估表》（附件3）规定的相关项目进行现场评估，并保存现场影像资料。</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4、结论公示及下达。医疗保险经办机构在现场评估结束后按照《长期护理综合失能等级划分表》（附件4）最终判定失能等级，于２个工作日内将评估意见告知申请人员并将评估结论上传至医疗保险信息系统。对符合条件的，进行社会公示，公示无异议后，公示通过日期即为核准建床的起始日期，有效期为1年，协议管理护理机构对申请长期医疗护理的参保人员建床后，要及时进行身份识别和指纹对比工作。</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5、复评。协议管理护理机构或者参保人员对医疗保险经办机构评估结果有异议的,可以自收到评估结果之日起10个工作日内,向医疗保险经办机构书面提出申请,医疗保险经办机构应当予以书面解释,必要时再次组织评估。复评结论为最终结论,不再进行公示。</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6、信息变更。参保人员病情好转或加重，自理情况发生变化的，依照上述程序对失能等级重新评估。</w:t>
      </w:r>
    </w:p>
    <w:p>
      <w:pPr>
        <w:pStyle w:val="2"/>
        <w:numPr>
          <w:ilvl w:val="0"/>
          <w:numId w:val="1"/>
        </w:numPr>
        <w:spacing w:beforeLines="0" w:afterLines="0" w:line="560" w:lineRule="exact"/>
        <w:ind w:firstLine="643" w:firstLineChars="200"/>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关于待遇政策完善</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执行国家统一标准后，长期护理保险参保人员中的失能人员，按《评估标准》评估确定为长期护理失能等级2级（中度失能）、3级（重度失能Ⅰ级）、4级（重度失能Ⅱ级）、5级（重度失能Ⅲ级）的，可按规定享受长期护理保险待遇。具体待遇规定为：</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不同失能等级，选择相应的服务类型：长期护理失能等级2级（中度失能）的，可申请居家护理服务；3级（重度失能Ⅰ级）的，可申请居家护理服务或机构护理服务；4级（重度失能Ⅱ级）、5级（重度失能Ⅲ级），可申请居家护理服务或机构护理服务或医疗专护服务。</w:t>
      </w:r>
    </w:p>
    <w:p>
      <w:pPr>
        <w:numPr>
          <w:ilvl w:val="0"/>
          <w:numId w:val="1"/>
        </w:numPr>
        <w:adjustRightInd w:val="0"/>
        <w:snapToGrid w:val="0"/>
        <w:spacing w:beforeLines="0" w:afterLines="0" w:line="560" w:lineRule="exact"/>
        <w:ind w:firstLine="643" w:firstLineChars="200"/>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关于待遇衔接</w:t>
      </w:r>
    </w:p>
    <w:p>
      <w:pPr>
        <w:pStyle w:val="2"/>
        <w:numPr>
          <w:ilvl w:val="0"/>
          <w:numId w:val="0"/>
        </w:numPr>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按照“老人老等级老待遇、新人新等级新待遇”原则，做好待遇衔接过渡，即：</w:t>
      </w:r>
    </w:p>
    <w:p>
      <w:pPr>
        <w:pStyle w:val="2"/>
        <w:numPr>
          <w:ilvl w:val="0"/>
          <w:numId w:val="3"/>
        </w:numPr>
        <w:spacing w:beforeLines="0" w:afterLines="0" w:line="560" w:lineRule="exact"/>
        <w:ind w:firstLine="643"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老人老等级老待遇。</w:t>
      </w:r>
    </w:p>
    <w:p>
      <w:pPr>
        <w:pStyle w:val="2"/>
        <w:numPr>
          <w:ilvl w:val="0"/>
          <w:numId w:val="0"/>
        </w:numPr>
        <w:spacing w:beforeLines="0" w:afterLines="0" w:line="560" w:lineRule="exact"/>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 xml:space="preserve">    本通知实施前，已按原标准评估、取得原等级评估结论的，执行原待遇享受条件。</w:t>
      </w:r>
    </w:p>
    <w:p>
      <w:pPr>
        <w:pStyle w:val="2"/>
        <w:numPr>
          <w:ilvl w:val="0"/>
          <w:numId w:val="3"/>
        </w:numPr>
        <w:spacing w:beforeLines="0" w:afterLines="0" w:line="560" w:lineRule="exact"/>
        <w:ind w:firstLine="643"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新人新等级新待遇。</w:t>
      </w:r>
    </w:p>
    <w:p>
      <w:pPr>
        <w:pStyle w:val="2"/>
        <w:numPr>
          <w:ilvl w:val="0"/>
          <w:numId w:val="0"/>
        </w:numPr>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本通知实施以后，定点评估机构应按《评估标准》评估，执行新分级标准，出具失能等级评估结论。符合本通知第二条待遇享受条件的，按本通知第二条中待遇规定享受待遇。</w:t>
      </w:r>
    </w:p>
    <w:p>
      <w:pPr>
        <w:pStyle w:val="2"/>
        <w:numPr>
          <w:ilvl w:val="0"/>
          <w:numId w:val="3"/>
        </w:numPr>
        <w:spacing w:beforeLines="0" w:afterLines="0" w:line="560" w:lineRule="exact"/>
        <w:ind w:firstLine="643"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复评待遇衔接。</w:t>
      </w:r>
    </w:p>
    <w:p>
      <w:pPr>
        <w:pStyle w:val="2"/>
        <w:numPr>
          <w:ilvl w:val="0"/>
          <w:numId w:val="0"/>
        </w:numPr>
        <w:spacing w:beforeLines="0" w:afterLines="0" w:line="560" w:lineRule="exact"/>
        <w:ind w:firstLine="643" w:firstLineChars="200"/>
        <w:rPr>
          <w:rFonts w:hint="eastAsia" w:ascii="Times New Roman" w:hAnsi="Times New Roman" w:eastAsia="Times New Roman"/>
          <w:b/>
          <w:color w:val="auto"/>
          <w:kern w:val="0"/>
          <w:sz w:val="32"/>
          <w:szCs w:val="32"/>
        </w:rPr>
      </w:pPr>
      <w:r>
        <w:rPr>
          <w:rFonts w:hint="eastAsia" w:ascii="Times New Roman" w:hAnsi="Times New Roman" w:eastAsia="方正仿宋简体"/>
          <w:b/>
          <w:color w:val="auto"/>
          <w:kern w:val="0"/>
          <w:sz w:val="32"/>
          <w:szCs w:val="32"/>
        </w:rPr>
        <w:t>本通知实施前，已经评定且已享受待遇的人员，每1年须复评的，按《评估标准》进行复评、确定失能等级，评估后符合本通知待遇享受条件的，按本通知第二条中待遇规定享受待遇。</w:t>
      </w:r>
    </w:p>
    <w:p>
      <w:pPr>
        <w:numPr>
          <w:ilvl w:val="0"/>
          <w:numId w:val="0"/>
        </w:numPr>
        <w:adjustRightInd w:val="0"/>
        <w:snapToGrid w:val="0"/>
        <w:spacing w:beforeLines="0" w:afterLines="0" w:line="560" w:lineRule="exact"/>
        <w:ind w:firstLine="643" w:firstLineChars="200"/>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四、 相关要求</w:t>
      </w:r>
    </w:p>
    <w:p>
      <w:pPr>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一）各级医疗保障部门要加强协调和追踪调研，对长护险运行中出现的新问题、新情况，及时报送市级医疗保障部门，共同研究完善相关政策。医疗保险经办机构要加强政策宣传，引导各协议管理护理机构严格执行新的失能等级评估标准，将符合长护险待遇享受标准的</w:t>
      </w:r>
      <w:bookmarkStart w:id="1" w:name="_GoBack"/>
      <w:bookmarkEnd w:id="1"/>
      <w:r>
        <w:rPr>
          <w:rFonts w:hint="eastAsia" w:ascii="Times New Roman" w:hAnsi="Times New Roman" w:eastAsia="方正仿宋简体"/>
          <w:b/>
          <w:color w:val="auto"/>
          <w:kern w:val="0"/>
          <w:sz w:val="32"/>
          <w:szCs w:val="32"/>
        </w:rPr>
        <w:t>参保人员及时纳入待遇保障范围。</w:t>
      </w:r>
    </w:p>
    <w:p>
      <w:pPr>
        <w:pStyle w:val="2"/>
        <w:spacing w:beforeLines="0" w:afterLines="0" w:line="560" w:lineRule="exact"/>
        <w:ind w:firstLine="643" w:firstLineChars="200"/>
        <w:rPr>
          <w:rFonts w:hint="default"/>
          <w:sz w:val="18"/>
          <w:szCs w:val="18"/>
        </w:rPr>
      </w:pPr>
      <w:r>
        <w:rPr>
          <w:rFonts w:hint="eastAsia" w:ascii="Times New Roman" w:hAnsi="Times New Roman" w:eastAsia="方正仿宋简体"/>
          <w:b/>
          <w:color w:val="auto"/>
          <w:kern w:val="0"/>
          <w:sz w:val="32"/>
          <w:szCs w:val="32"/>
        </w:rPr>
        <w:t>（二）各定点评估机构要依据《操作指南》，准确把握标准，强化质量控制，确保评估过程规范、透明，评估结果客观、准确，不断提升评估结论准确率。</w:t>
      </w:r>
    </w:p>
    <w:p>
      <w:pPr>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（三）各长护险协议管理医疗机构要积极配合经办机构做好失能人员的评估工作，并加强对医务人员、护理人员的培训，为参保群众提供优质、便捷的医疗护理服务。</w:t>
      </w:r>
    </w:p>
    <w:p>
      <w:pPr>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（四）本通知未明确的其他事项,按照济宁市长期护理保险相关规定执行。</w:t>
      </w:r>
    </w:p>
    <w:p>
      <w:pPr>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本通知自2022年12月9日起执行。</w:t>
      </w:r>
    </w:p>
    <w:p>
      <w:pPr>
        <w:pStyle w:val="2"/>
        <w:spacing w:beforeLines="0" w:afterLines="0"/>
        <w:rPr>
          <w:rFonts w:hint="eastAsia"/>
          <w:sz w:val="18"/>
          <w:szCs w:val="18"/>
        </w:rPr>
      </w:pPr>
    </w:p>
    <w:p>
      <w:pPr>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附件：</w:t>
      </w:r>
      <w:r>
        <w:rPr>
          <w:rFonts w:hint="eastAsia" w:ascii="Times New Roman" w:hAnsi="Times New Roman" w:eastAsia="Times New Roman"/>
          <w:b/>
          <w:color w:val="auto"/>
          <w:kern w:val="0"/>
          <w:sz w:val="32"/>
          <w:szCs w:val="32"/>
        </w:rPr>
        <w:t>1.</w:t>
      </w:r>
      <w:r>
        <w:rPr>
          <w:rFonts w:hint="eastAsia" w:ascii="Times New Roman" w:hAnsi="Times New Roman" w:eastAsia="方正仿宋简体"/>
          <w:b/>
          <w:color w:val="auto"/>
          <w:kern w:val="0"/>
          <w:sz w:val="32"/>
          <w:szCs w:val="32"/>
        </w:rPr>
        <w:t xml:space="preserve">《长期护理失能等级评估申请表》 </w:t>
      </w:r>
    </w:p>
    <w:p>
      <w:pPr>
        <w:adjustRightInd w:val="0"/>
        <w:snapToGrid w:val="0"/>
        <w:spacing w:beforeLines="0" w:afterLines="0" w:line="560" w:lineRule="exact"/>
        <w:ind w:firstLine="1601" w:firstLineChars="500"/>
        <w:rPr>
          <w:rFonts w:hint="eastAsia" w:ascii="Times New Roman" w:hAnsi="Times New Roman" w:eastAsia="方正仿宋简体"/>
          <w:b/>
          <w:color w:val="auto"/>
          <w:kern w:val="0"/>
          <w:sz w:val="32"/>
          <w:szCs w:val="32"/>
        </w:rPr>
      </w:pPr>
      <w:r>
        <w:rPr>
          <w:rFonts w:hint="eastAsia" w:ascii="Times New Roman" w:hAnsi="Times New Roman" w:eastAsia="Times New Roman"/>
          <w:b/>
          <w:color w:val="auto"/>
          <w:kern w:val="0"/>
          <w:sz w:val="32"/>
          <w:szCs w:val="32"/>
        </w:rPr>
        <w:t>2.</w:t>
      </w:r>
      <w:r>
        <w:rPr>
          <w:rFonts w:hint="eastAsia" w:ascii="Times New Roman" w:hAnsi="Times New Roman" w:eastAsia="方正仿宋简体"/>
          <w:b/>
          <w:color w:val="auto"/>
          <w:kern w:val="0"/>
          <w:sz w:val="32"/>
          <w:szCs w:val="32"/>
        </w:rPr>
        <w:t xml:space="preserve">《长期护理失能等级自评表》 </w:t>
      </w:r>
    </w:p>
    <w:p>
      <w:pPr>
        <w:adjustRightInd w:val="0"/>
        <w:snapToGrid w:val="0"/>
        <w:spacing w:beforeLines="0" w:afterLines="0" w:line="560" w:lineRule="exact"/>
        <w:ind w:firstLine="1601" w:firstLineChars="500"/>
        <w:rPr>
          <w:rFonts w:hint="eastAsia" w:ascii="Times New Roman" w:hAnsi="Times New Roman" w:eastAsia="方正仿宋简体"/>
          <w:b/>
          <w:color w:val="auto"/>
          <w:kern w:val="0"/>
          <w:sz w:val="32"/>
          <w:szCs w:val="32"/>
        </w:rPr>
      </w:pPr>
      <w:r>
        <w:rPr>
          <w:rFonts w:hint="eastAsia" w:ascii="Times New Roman" w:hAnsi="Times New Roman" w:eastAsia="Times New Roman"/>
          <w:b/>
          <w:color w:val="auto"/>
          <w:kern w:val="0"/>
          <w:sz w:val="32"/>
          <w:szCs w:val="32"/>
        </w:rPr>
        <w:t>3.</w:t>
      </w:r>
      <w:r>
        <w:rPr>
          <w:rFonts w:hint="eastAsia" w:ascii="Times New Roman" w:hAnsi="Times New Roman" w:eastAsia="方正仿宋简体"/>
          <w:b/>
          <w:color w:val="auto"/>
          <w:kern w:val="0"/>
          <w:sz w:val="32"/>
          <w:szCs w:val="32"/>
        </w:rPr>
        <w:t xml:space="preserve">《长期护理失能等级评估表》 </w:t>
      </w:r>
    </w:p>
    <w:p>
      <w:pPr>
        <w:adjustRightInd w:val="0"/>
        <w:snapToGrid w:val="0"/>
        <w:spacing w:beforeLines="0" w:afterLines="0" w:line="560" w:lineRule="exact"/>
        <w:ind w:firstLine="1601" w:firstLineChars="500"/>
        <w:rPr>
          <w:rFonts w:hint="eastAsia" w:ascii="Times New Roman" w:hAnsi="Times New Roman" w:eastAsia="方正仿宋简体"/>
          <w:b/>
          <w:color w:val="auto"/>
          <w:kern w:val="0"/>
          <w:sz w:val="32"/>
          <w:szCs w:val="32"/>
        </w:rPr>
      </w:pPr>
      <w:r>
        <w:rPr>
          <w:rFonts w:hint="eastAsia" w:ascii="Times New Roman" w:hAnsi="Times New Roman" w:eastAsia="Times New Roman"/>
          <w:b/>
          <w:color w:val="auto"/>
          <w:kern w:val="0"/>
          <w:sz w:val="32"/>
          <w:szCs w:val="32"/>
        </w:rPr>
        <w:t>4.</w:t>
      </w:r>
      <w:r>
        <w:rPr>
          <w:rFonts w:hint="eastAsia" w:ascii="Times New Roman" w:hAnsi="Times New Roman" w:eastAsia="方正仿宋简体"/>
          <w:b/>
          <w:color w:val="auto"/>
          <w:kern w:val="0"/>
          <w:sz w:val="32"/>
          <w:szCs w:val="32"/>
        </w:rPr>
        <w:t>《长期护理综合失能等级划分表》</w:t>
      </w:r>
    </w:p>
    <w:p>
      <w:pPr>
        <w:pStyle w:val="2"/>
        <w:spacing w:beforeLines="0" w:afterLines="0"/>
        <w:rPr>
          <w:rFonts w:hint="eastAsia" w:ascii="Times New Roman" w:hAnsi="Times New Roman" w:eastAsia="方正仿宋简体"/>
          <w:b/>
          <w:color w:val="auto"/>
          <w:kern w:val="0"/>
          <w:sz w:val="32"/>
          <w:szCs w:val="32"/>
        </w:rPr>
      </w:pPr>
    </w:p>
    <w:p>
      <w:pPr>
        <w:pStyle w:val="2"/>
        <w:spacing w:beforeLines="0" w:afterLines="0"/>
        <w:rPr>
          <w:rFonts w:hint="eastAsia" w:ascii="Times New Roman" w:hAnsi="Times New Roman" w:eastAsia="方正仿宋简体"/>
          <w:b/>
          <w:color w:val="auto"/>
          <w:kern w:val="0"/>
          <w:sz w:val="32"/>
          <w:szCs w:val="32"/>
        </w:rPr>
      </w:pPr>
    </w:p>
    <w:p>
      <w:pPr>
        <w:pStyle w:val="2"/>
        <w:spacing w:beforeLines="0" w:afterLines="0"/>
        <w:rPr>
          <w:rFonts w:hint="eastAsia" w:ascii="Times New Roman" w:hAnsi="Times New Roman" w:eastAsia="方正仿宋简体"/>
          <w:b/>
          <w:color w:val="auto"/>
          <w:kern w:val="0"/>
          <w:sz w:val="32"/>
          <w:szCs w:val="32"/>
        </w:rPr>
      </w:pPr>
    </w:p>
    <w:p>
      <w:pPr>
        <w:wordWrap w:val="0"/>
        <w:adjustRightInd w:val="0"/>
        <w:snapToGrid w:val="0"/>
        <w:spacing w:beforeLines="0" w:afterLines="0" w:line="560" w:lineRule="exact"/>
        <w:ind w:firstLine="643" w:firstLineChars="200"/>
        <w:jc w:val="center"/>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FF0000"/>
          <w:kern w:val="0"/>
          <w:sz w:val="32"/>
          <w:szCs w:val="32"/>
        </w:rPr>
        <w:t xml:space="preserve">                       </w:t>
      </w:r>
      <w:r>
        <w:rPr>
          <w:rFonts w:hint="eastAsia" w:ascii="Times New Roman" w:hAnsi="Times New Roman" w:eastAsia="方正仿宋简体"/>
          <w:b/>
          <w:color w:val="auto"/>
          <w:kern w:val="0"/>
          <w:sz w:val="32"/>
          <w:szCs w:val="32"/>
        </w:rPr>
        <w:t>济宁市医疗保障局</w:t>
      </w:r>
    </w:p>
    <w:p>
      <w:pPr>
        <w:wordWrap w:val="0"/>
        <w:adjustRightInd w:val="0"/>
        <w:snapToGrid w:val="0"/>
        <w:spacing w:beforeLines="0" w:afterLines="0" w:line="560" w:lineRule="exact"/>
        <w:ind w:firstLine="643" w:firstLineChars="200"/>
        <w:jc w:val="right"/>
        <w:rPr>
          <w:rFonts w:hint="eastAsia" w:ascii="Times New Roman" w:hAnsi="Times New Roman" w:eastAsia="Times New Roman"/>
          <w:b/>
          <w:color w:val="auto"/>
          <w:kern w:val="0"/>
          <w:sz w:val="32"/>
          <w:szCs w:val="32"/>
        </w:rPr>
      </w:pPr>
      <w:r>
        <w:rPr>
          <w:rFonts w:hint="eastAsia" w:ascii="Times New Roman" w:hAnsi="Times New Roman" w:eastAsia="方正仿宋简体"/>
          <w:b/>
          <w:color w:val="auto"/>
          <w:kern w:val="0"/>
          <w:sz w:val="32"/>
          <w:szCs w:val="32"/>
        </w:rPr>
        <w:t xml:space="preserve">  2022年11月29日    </w:t>
      </w:r>
    </w:p>
    <w:p>
      <w:pPr>
        <w:pStyle w:val="2"/>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（此文件主动公开）</w:t>
      </w:r>
    </w:p>
    <w:p>
      <w:pPr>
        <w:pStyle w:val="2"/>
        <w:adjustRightInd w:val="0"/>
        <w:snapToGrid w:val="0"/>
        <w:spacing w:beforeLines="0" w:afterLines="0" w:line="560" w:lineRule="exact"/>
        <w:rPr>
          <w:rFonts w:hint="eastAsia" w:ascii="Times New Roman" w:hAnsi="Times New Roman" w:eastAsia="方正仿宋简体"/>
          <w:b/>
          <w:color w:val="auto"/>
          <w:kern w:val="0"/>
          <w:sz w:val="32"/>
          <w:szCs w:val="32"/>
        </w:rPr>
        <w:sectPr>
          <w:footerReference r:id="rId3" w:type="default"/>
          <w:pgSz w:w="11906" w:h="16838"/>
          <w:pgMar w:top="1440" w:right="1800" w:bottom="1740" w:left="1800" w:header="851" w:footer="1106" w:gutter="0"/>
          <w:lnNumType w:countBy="0" w:distance="360"/>
          <w:pgNumType w:fmt="numberInDash" w:start="1"/>
          <w:cols w:space="720" w:num="1"/>
          <w:docGrid w:type="lines" w:linePitch="312" w:charSpace="0"/>
        </w:sectPr>
      </w:pPr>
    </w:p>
    <w:tbl>
      <w:tblPr>
        <w:tblStyle w:val="10"/>
        <w:tblpPr w:leftFromText="180" w:rightFromText="180" w:vertAnchor="page" w:horzAnchor="page" w:tblpX="1449" w:tblpY="2702"/>
        <w:tblOverlap w:val="never"/>
        <w:tblW w:w="907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6"/>
        <w:gridCol w:w="659"/>
        <w:gridCol w:w="661"/>
        <w:gridCol w:w="2153"/>
        <w:gridCol w:w="269"/>
        <w:gridCol w:w="1238"/>
        <w:gridCol w:w="167"/>
        <w:gridCol w:w="33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606" w:type="dxa"/>
            <w:vMerge w:val="restart"/>
            <w:tcBorders>
              <w:top w:val="single" w:color="000000" w:sz="8" w:space="0"/>
              <w:left w:val="single" w:color="000000" w:sz="8" w:space="0"/>
              <w:bottom w:val="single" w:color="000000" w:sz="4" w:space="0"/>
              <w:right w:val="single" w:color="000000" w:sz="8" w:space="0"/>
              <w:tl2br w:val="nil"/>
              <w:tr2bl w:val="nil"/>
            </w:tcBorders>
            <w:noWrap w:val="0"/>
            <w:vAlign w:val="top"/>
          </w:tcPr>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10" w:beforeLines="0" w:afterLines="0"/>
              <w:rPr>
                <w:rFonts w:hint="eastAsia" w:ascii="方正小标宋简体" w:eastAsia="方正小标宋简体"/>
                <w:b/>
                <w:sz w:val="31"/>
                <w:szCs w:val="24"/>
              </w:rPr>
            </w:pPr>
          </w:p>
          <w:p>
            <w:pPr>
              <w:pStyle w:val="13"/>
              <w:spacing w:beforeLines="0" w:afterLines="0" w:line="316" w:lineRule="auto"/>
              <w:ind w:left="181" w:right="162"/>
              <w:rPr>
                <w:rFonts w:hint="eastAsia"/>
                <w:sz w:val="24"/>
                <w:szCs w:val="24"/>
              </w:rPr>
            </w:pPr>
            <w:r>
              <w:rPr>
                <w:rFonts w:hint="eastAsia"/>
                <w:sz w:val="24"/>
                <w:szCs w:val="24"/>
              </w:rPr>
              <w:t>评估对象基本信息</w:t>
            </w:r>
          </w:p>
        </w:tc>
        <w:tc>
          <w:tcPr>
            <w:tcW w:w="659" w:type="dxa"/>
            <w:tcBorders>
              <w:top w:val="single" w:color="000000" w:sz="8" w:space="0"/>
              <w:left w:val="single" w:color="000000" w:sz="8" w:space="0"/>
              <w:bottom w:val="single" w:color="000000" w:sz="4" w:space="0"/>
              <w:right w:val="nil"/>
              <w:tl2br w:val="nil"/>
              <w:tr2bl w:val="nil"/>
            </w:tcBorders>
            <w:noWrap w:val="0"/>
            <w:vAlign w:val="top"/>
          </w:tcPr>
          <w:p>
            <w:pPr>
              <w:pStyle w:val="13"/>
              <w:spacing w:before="63" w:beforeLines="0" w:afterLines="0"/>
              <w:ind w:right="108"/>
              <w:jc w:val="right"/>
              <w:rPr>
                <w:rFonts w:hint="eastAsia"/>
                <w:sz w:val="24"/>
                <w:szCs w:val="24"/>
              </w:rPr>
            </w:pPr>
            <w:r>
              <w:rPr>
                <w:rFonts w:hint="eastAsia"/>
                <w:sz w:val="24"/>
                <w:szCs w:val="24"/>
              </w:rPr>
              <w:t>姓</w:t>
            </w:r>
          </w:p>
        </w:tc>
        <w:tc>
          <w:tcPr>
            <w:tcW w:w="661" w:type="dxa"/>
            <w:tcBorders>
              <w:top w:val="single" w:color="000000" w:sz="8" w:space="0"/>
              <w:left w:val="nil"/>
              <w:bottom w:val="single" w:color="000000" w:sz="4" w:space="0"/>
              <w:right w:val="single" w:color="000000" w:sz="4" w:space="0"/>
              <w:tl2br w:val="nil"/>
              <w:tr2bl w:val="nil"/>
            </w:tcBorders>
            <w:noWrap w:val="0"/>
            <w:vAlign w:val="top"/>
          </w:tcPr>
          <w:p>
            <w:pPr>
              <w:pStyle w:val="13"/>
              <w:spacing w:before="63" w:beforeLines="0" w:afterLines="0"/>
              <w:ind w:left="129"/>
              <w:rPr>
                <w:rFonts w:hint="eastAsia"/>
                <w:sz w:val="24"/>
                <w:szCs w:val="24"/>
              </w:rPr>
            </w:pPr>
            <w:r>
              <w:rPr>
                <w:rFonts w:hint="eastAsia"/>
                <w:sz w:val="24"/>
                <w:szCs w:val="24"/>
              </w:rPr>
              <w:t>名</w:t>
            </w:r>
          </w:p>
        </w:tc>
        <w:tc>
          <w:tcPr>
            <w:tcW w:w="2422" w:type="dxa"/>
            <w:gridSpan w:val="2"/>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405" w:type="dxa"/>
            <w:gridSpan w:val="2"/>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63" w:beforeLines="0" w:afterLines="0"/>
              <w:ind w:left="226"/>
              <w:rPr>
                <w:rFonts w:hint="eastAsia"/>
                <w:sz w:val="24"/>
                <w:szCs w:val="24"/>
              </w:rPr>
            </w:pPr>
            <w:r>
              <w:rPr>
                <w:rFonts w:hint="eastAsia"/>
                <w:sz w:val="24"/>
                <w:szCs w:val="24"/>
              </w:rPr>
              <w:t>身份证号</w:t>
            </w:r>
          </w:p>
        </w:tc>
        <w:tc>
          <w:tcPr>
            <w:tcW w:w="3320" w:type="dxa"/>
            <w:tcBorders>
              <w:top w:val="single" w:color="000000" w:sz="8"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659" w:type="dxa"/>
            <w:tcBorders>
              <w:top w:val="single" w:color="000000" w:sz="4" w:space="0"/>
              <w:left w:val="single" w:color="000000" w:sz="8" w:space="0"/>
              <w:bottom w:val="single" w:color="000000" w:sz="4" w:space="0"/>
              <w:right w:val="nil"/>
              <w:tl2br w:val="nil"/>
              <w:tr2bl w:val="nil"/>
            </w:tcBorders>
            <w:noWrap w:val="0"/>
            <w:vAlign w:val="top"/>
          </w:tcPr>
          <w:p>
            <w:pPr>
              <w:pStyle w:val="13"/>
              <w:spacing w:before="67" w:beforeLines="0" w:afterLines="0"/>
              <w:ind w:right="108"/>
              <w:jc w:val="right"/>
              <w:rPr>
                <w:rFonts w:hint="eastAsia"/>
                <w:sz w:val="24"/>
                <w:szCs w:val="24"/>
              </w:rPr>
            </w:pPr>
            <w:r>
              <w:rPr>
                <w:rFonts w:hint="eastAsia"/>
                <w:sz w:val="24"/>
                <w:szCs w:val="24"/>
              </w:rPr>
              <w:t>性</w:t>
            </w:r>
          </w:p>
        </w:tc>
        <w:tc>
          <w:tcPr>
            <w:tcW w:w="661" w:type="dxa"/>
            <w:tcBorders>
              <w:top w:val="single" w:color="000000" w:sz="4" w:space="0"/>
              <w:left w:val="nil"/>
              <w:bottom w:val="single" w:color="000000" w:sz="4" w:space="0"/>
              <w:right w:val="single" w:color="000000" w:sz="4" w:space="0"/>
              <w:tl2br w:val="nil"/>
              <w:tr2bl w:val="nil"/>
            </w:tcBorders>
            <w:noWrap w:val="0"/>
            <w:vAlign w:val="top"/>
          </w:tcPr>
          <w:p>
            <w:pPr>
              <w:pStyle w:val="13"/>
              <w:spacing w:before="67" w:beforeLines="0" w:afterLines="0"/>
              <w:ind w:left="129"/>
              <w:rPr>
                <w:rFonts w:hint="eastAsia"/>
                <w:sz w:val="24"/>
                <w:szCs w:val="24"/>
              </w:rPr>
            </w:pPr>
            <w:r>
              <w:rPr>
                <w:rFonts w:hint="eastAsia"/>
                <w:sz w:val="24"/>
                <w:szCs w:val="24"/>
              </w:rPr>
              <w:t>别</w:t>
            </w:r>
          </w:p>
        </w:tc>
        <w:tc>
          <w:tcPr>
            <w:tcW w:w="2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4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tabs>
                <w:tab w:val="left" w:pos="826"/>
              </w:tabs>
              <w:spacing w:before="67" w:beforeLines="0" w:afterLines="0"/>
              <w:ind w:left="346"/>
              <w:rPr>
                <w:rFonts w:hint="eastAsia"/>
                <w:sz w:val="24"/>
                <w:szCs w:val="24"/>
              </w:rPr>
            </w:pPr>
            <w:r>
              <w:rPr>
                <w:rFonts w:hint="eastAsia"/>
                <w:sz w:val="24"/>
                <w:szCs w:val="24"/>
              </w:rPr>
              <w:t>年</w:t>
            </w:r>
            <w:r>
              <w:rPr>
                <w:rFonts w:hint="eastAsia"/>
                <w:sz w:val="24"/>
                <w:szCs w:val="24"/>
              </w:rPr>
              <w:tab/>
            </w:r>
            <w:r>
              <w:rPr>
                <w:rFonts w:hint="eastAsia"/>
                <w:sz w:val="24"/>
                <w:szCs w:val="24"/>
              </w:rPr>
              <w:t>龄</w:t>
            </w:r>
          </w:p>
        </w:tc>
        <w:tc>
          <w:tcPr>
            <w:tcW w:w="3320"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659" w:type="dxa"/>
            <w:tcBorders>
              <w:top w:val="single" w:color="000000" w:sz="4" w:space="0"/>
              <w:left w:val="single" w:color="000000" w:sz="8" w:space="0"/>
              <w:bottom w:val="single" w:color="000000" w:sz="4" w:space="0"/>
              <w:right w:val="nil"/>
              <w:tl2br w:val="nil"/>
              <w:tr2bl w:val="nil"/>
            </w:tcBorders>
            <w:noWrap w:val="0"/>
            <w:vAlign w:val="top"/>
          </w:tcPr>
          <w:p>
            <w:pPr>
              <w:pStyle w:val="13"/>
              <w:spacing w:before="66" w:beforeLines="0" w:afterLines="0"/>
              <w:ind w:right="108"/>
              <w:jc w:val="right"/>
              <w:rPr>
                <w:rFonts w:hint="eastAsia"/>
                <w:sz w:val="24"/>
                <w:szCs w:val="24"/>
              </w:rPr>
            </w:pPr>
            <w:r>
              <w:rPr>
                <w:rFonts w:hint="eastAsia"/>
                <w:sz w:val="24"/>
                <w:szCs w:val="24"/>
              </w:rPr>
              <w:t>民</w:t>
            </w:r>
          </w:p>
        </w:tc>
        <w:tc>
          <w:tcPr>
            <w:tcW w:w="661" w:type="dxa"/>
            <w:tcBorders>
              <w:top w:val="single" w:color="000000" w:sz="4" w:space="0"/>
              <w:left w:val="nil"/>
              <w:bottom w:val="single" w:color="000000" w:sz="4" w:space="0"/>
              <w:right w:val="single" w:color="000000" w:sz="4" w:space="0"/>
              <w:tl2br w:val="nil"/>
              <w:tr2bl w:val="nil"/>
            </w:tcBorders>
            <w:noWrap w:val="0"/>
            <w:vAlign w:val="top"/>
          </w:tcPr>
          <w:p>
            <w:pPr>
              <w:pStyle w:val="13"/>
              <w:spacing w:before="66" w:beforeLines="0" w:afterLines="0"/>
              <w:ind w:left="129"/>
              <w:rPr>
                <w:rFonts w:hint="eastAsia"/>
                <w:sz w:val="24"/>
                <w:szCs w:val="24"/>
              </w:rPr>
            </w:pPr>
            <w:r>
              <w:rPr>
                <w:rFonts w:hint="eastAsia"/>
                <w:sz w:val="24"/>
                <w:szCs w:val="24"/>
              </w:rPr>
              <w:t>族</w:t>
            </w:r>
          </w:p>
        </w:tc>
        <w:tc>
          <w:tcPr>
            <w:tcW w:w="2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4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66" w:beforeLines="0" w:afterLines="0"/>
              <w:ind w:left="346"/>
              <w:rPr>
                <w:rFonts w:hint="eastAsia"/>
                <w:sz w:val="24"/>
                <w:szCs w:val="24"/>
              </w:rPr>
            </w:pPr>
            <w:r>
              <w:rPr>
                <w:rFonts w:hint="eastAsia"/>
                <w:sz w:val="24"/>
                <w:szCs w:val="24"/>
              </w:rPr>
              <w:t>参保地</w:t>
            </w:r>
          </w:p>
        </w:tc>
        <w:tc>
          <w:tcPr>
            <w:tcW w:w="3320"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26" w:beforeLines="0" w:afterLines="0"/>
              <w:ind w:left="178"/>
              <w:rPr>
                <w:rFonts w:hint="eastAsia"/>
                <w:sz w:val="24"/>
                <w:szCs w:val="24"/>
              </w:rPr>
            </w:pPr>
            <w:r>
              <w:rPr>
                <w:rFonts w:hint="eastAsia"/>
                <w:sz w:val="24"/>
                <w:szCs w:val="24"/>
              </w:rPr>
              <w:t>工作单位</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66" w:beforeLines="0" w:afterLines="0"/>
              <w:ind w:left="178"/>
              <w:rPr>
                <w:rFonts w:hint="eastAsia"/>
                <w:sz w:val="24"/>
                <w:szCs w:val="24"/>
              </w:rPr>
            </w:pPr>
            <w:r>
              <w:rPr>
                <w:rFonts w:hint="eastAsia"/>
                <w:sz w:val="24"/>
                <w:szCs w:val="24"/>
              </w:rPr>
              <w:t>申请类别</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2751"/>
                <w:tab w:val="left" w:pos="3711"/>
                <w:tab w:val="left" w:pos="4311"/>
              </w:tabs>
              <w:spacing w:before="10" w:beforeLines="0" w:afterLines="0" w:line="310" w:lineRule="atLeast"/>
              <w:ind w:left="1671" w:right="898" w:hanging="1200"/>
              <w:rPr>
                <w:rFonts w:hint="eastAsia"/>
                <w:sz w:val="24"/>
                <w:szCs w:val="24"/>
              </w:rPr>
            </w:pPr>
            <w:r>
              <w:rPr>
                <w:rFonts w:hint="eastAsia"/>
                <w:sz w:val="24"/>
                <w:szCs w:val="24"/>
              </w:rPr>
              <w:t>居家护理（口居家</w:t>
            </w:r>
            <w:r>
              <w:rPr>
                <w:rFonts w:hint="eastAsia"/>
                <w:sz w:val="24"/>
                <w:szCs w:val="24"/>
              </w:rPr>
              <w:tab/>
            </w:r>
            <w:r>
              <w:rPr>
                <w:rFonts w:hint="eastAsia"/>
                <w:sz w:val="24"/>
                <w:szCs w:val="24"/>
              </w:rPr>
              <w:t>口上门服务</w:t>
            </w:r>
            <w:r>
              <w:rPr>
                <w:rFonts w:hint="eastAsia"/>
                <w:sz w:val="24"/>
                <w:szCs w:val="24"/>
              </w:rPr>
              <w:tab/>
            </w:r>
            <w:r>
              <w:rPr>
                <w:rFonts w:hint="eastAsia"/>
                <w:sz w:val="24"/>
                <w:szCs w:val="24"/>
              </w:rPr>
              <w:t>口非定点养老院</w:t>
            </w:r>
            <w:r>
              <w:rPr>
                <w:rFonts w:hint="eastAsia"/>
                <w:spacing w:val="-17"/>
                <w:sz w:val="24"/>
                <w:szCs w:val="24"/>
              </w:rPr>
              <w:t xml:space="preserve">） </w:t>
            </w:r>
            <w:r>
              <w:rPr>
                <w:rFonts w:hint="eastAsia"/>
                <w:sz w:val="24"/>
                <w:szCs w:val="24"/>
              </w:rPr>
              <w:t>口机构护理</w:t>
            </w:r>
            <w:r>
              <w:rPr>
                <w:rFonts w:hint="eastAsia"/>
                <w:sz w:val="24"/>
                <w:szCs w:val="24"/>
              </w:rPr>
              <w:tab/>
            </w:r>
            <w:r>
              <w:rPr>
                <w:rFonts w:hint="eastAsia"/>
                <w:sz w:val="24"/>
                <w:szCs w:val="24"/>
              </w:rPr>
              <w:t>口医疗专护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8" w:beforeLines="0" w:afterLines="0" w:line="310" w:lineRule="atLeast"/>
              <w:ind w:left="178" w:right="164"/>
              <w:rPr>
                <w:rFonts w:hint="eastAsia"/>
                <w:sz w:val="24"/>
                <w:szCs w:val="24"/>
              </w:rPr>
            </w:pPr>
            <w:r>
              <w:rPr>
                <w:rFonts w:hint="eastAsia"/>
                <w:sz w:val="24"/>
                <w:szCs w:val="24"/>
              </w:rPr>
              <w:t>申请协议医护机构</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9"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55" w:beforeLines="0" w:afterLines="0"/>
              <w:ind w:left="178"/>
              <w:rPr>
                <w:rFonts w:hint="eastAsia"/>
                <w:sz w:val="24"/>
                <w:szCs w:val="24"/>
              </w:rPr>
            </w:pPr>
            <w:r>
              <w:rPr>
                <w:rFonts w:hint="eastAsia"/>
                <w:sz w:val="24"/>
                <w:szCs w:val="24"/>
              </w:rPr>
              <w:t>失能时间</w:t>
            </w:r>
          </w:p>
          <w:p>
            <w:pPr>
              <w:pStyle w:val="13"/>
              <w:spacing w:before="4" w:beforeLines="0" w:afterLines="0"/>
              <w:ind w:left="298"/>
              <w:rPr>
                <w:rFonts w:hint="eastAsia"/>
                <w:sz w:val="24"/>
                <w:szCs w:val="24"/>
              </w:rPr>
            </w:pPr>
            <w:r>
              <w:rPr>
                <w:rFonts w:hint="eastAsia"/>
                <w:sz w:val="24"/>
                <w:szCs w:val="24"/>
              </w:rPr>
              <w:t>（月）</w:t>
            </w:r>
          </w:p>
        </w:tc>
        <w:tc>
          <w:tcPr>
            <w:tcW w:w="2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4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55" w:beforeLines="0" w:afterLines="0" w:line="242" w:lineRule="auto"/>
              <w:ind w:left="226" w:right="206"/>
              <w:rPr>
                <w:rFonts w:hint="eastAsia"/>
                <w:sz w:val="24"/>
                <w:szCs w:val="24"/>
              </w:rPr>
            </w:pPr>
            <w:r>
              <w:rPr>
                <w:rFonts w:hint="eastAsia"/>
                <w:sz w:val="24"/>
                <w:szCs w:val="24"/>
              </w:rPr>
              <w:t>是否经过康复治疗</w:t>
            </w:r>
          </w:p>
        </w:tc>
        <w:tc>
          <w:tcPr>
            <w:tcW w:w="3320"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2644"/>
              </w:tabs>
              <w:spacing w:before="12" w:beforeLines="0" w:afterLines="0" w:line="350" w:lineRule="atLeast"/>
              <w:ind w:left="241" w:right="418"/>
              <w:rPr>
                <w:rFonts w:hint="eastAsia"/>
                <w:sz w:val="24"/>
                <w:szCs w:val="24"/>
              </w:rPr>
            </w:pPr>
            <w:r>
              <w:rPr>
                <w:rFonts w:hint="eastAsia"/>
                <w:sz w:val="24"/>
                <w:szCs w:val="24"/>
              </w:rPr>
              <w:t>口是，治疗月数</w:t>
            </w:r>
            <w:r>
              <w:rPr>
                <w:rFonts w:hint="eastAsia"/>
                <w:sz w:val="24"/>
                <w:szCs w:val="24"/>
              </w:rPr>
              <w:tab/>
            </w:r>
            <w:r>
              <w:rPr>
                <w:rFonts w:hint="eastAsia"/>
                <w:spacing w:val="-17"/>
                <w:sz w:val="24"/>
                <w:szCs w:val="24"/>
              </w:rPr>
              <w:t>月</w:t>
            </w:r>
            <w:r>
              <w:rPr>
                <w:rFonts w:hint="eastAsia"/>
                <w:sz w:val="24"/>
                <w:szCs w:val="24"/>
              </w:rPr>
              <w:t>口否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7"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59" w:beforeLines="0" w:afterLines="0" w:line="242" w:lineRule="auto"/>
              <w:ind w:left="418" w:right="164" w:hanging="240"/>
              <w:rPr>
                <w:rFonts w:hint="eastAsia"/>
                <w:sz w:val="24"/>
                <w:szCs w:val="24"/>
              </w:rPr>
            </w:pPr>
            <w:r>
              <w:rPr>
                <w:rFonts w:hint="eastAsia"/>
                <w:sz w:val="24"/>
                <w:szCs w:val="24"/>
              </w:rPr>
              <w:t>是否首次申请</w:t>
            </w:r>
          </w:p>
        </w:tc>
        <w:tc>
          <w:tcPr>
            <w:tcW w:w="2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tabs>
                <w:tab w:val="left" w:pos="1263"/>
              </w:tabs>
              <w:spacing w:before="213" w:beforeLines="0" w:afterLines="0"/>
              <w:ind w:left="111"/>
              <w:rPr>
                <w:rFonts w:hint="eastAsia"/>
                <w:sz w:val="24"/>
                <w:szCs w:val="24"/>
              </w:rPr>
            </w:pPr>
            <w:r>
              <w:rPr>
                <w:rFonts w:hint="eastAsia"/>
                <w:sz w:val="24"/>
                <w:szCs w:val="24"/>
              </w:rPr>
              <w:t>口是</w:t>
            </w:r>
            <w:r>
              <w:rPr>
                <w:rFonts w:hint="eastAsia"/>
                <w:sz w:val="24"/>
                <w:szCs w:val="24"/>
              </w:rPr>
              <w:tab/>
            </w:r>
            <w:r>
              <w:rPr>
                <w:rFonts w:hint="eastAsia"/>
                <w:sz w:val="24"/>
                <w:szCs w:val="24"/>
              </w:rPr>
              <w:t>口否</w:t>
            </w:r>
          </w:p>
        </w:tc>
        <w:tc>
          <w:tcPr>
            <w:tcW w:w="14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213" w:beforeLines="0" w:afterLines="0"/>
              <w:ind w:left="226"/>
              <w:rPr>
                <w:rFonts w:hint="eastAsia"/>
                <w:sz w:val="24"/>
                <w:szCs w:val="24"/>
              </w:rPr>
            </w:pPr>
            <w:r>
              <w:rPr>
                <w:rFonts w:hint="eastAsia"/>
                <w:sz w:val="24"/>
                <w:szCs w:val="24"/>
              </w:rPr>
              <w:t>联系电话</w:t>
            </w:r>
          </w:p>
        </w:tc>
        <w:tc>
          <w:tcPr>
            <w:tcW w:w="3320"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9" w:beforeLines="0" w:afterLines="0" w:line="310" w:lineRule="atLeast"/>
              <w:ind w:left="298" w:right="284"/>
              <w:rPr>
                <w:rFonts w:hint="eastAsia"/>
                <w:sz w:val="24"/>
                <w:szCs w:val="24"/>
              </w:rPr>
            </w:pPr>
            <w:r>
              <w:rPr>
                <w:rFonts w:hint="eastAsia"/>
                <w:sz w:val="24"/>
                <w:szCs w:val="24"/>
              </w:rPr>
              <w:t>参保人社保卡</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2991"/>
              </w:tabs>
              <w:spacing w:before="167" w:beforeLines="0" w:afterLines="0"/>
              <w:ind w:left="111"/>
              <w:rPr>
                <w:rFonts w:hint="eastAsia"/>
                <w:sz w:val="24"/>
                <w:szCs w:val="24"/>
              </w:rPr>
            </w:pPr>
            <w:r>
              <w:rPr>
                <w:rFonts w:hint="eastAsia"/>
                <w:sz w:val="24"/>
                <w:szCs w:val="24"/>
              </w:rPr>
              <w:t>开户行：</w:t>
            </w:r>
            <w:r>
              <w:rPr>
                <w:rFonts w:hint="eastAsia"/>
                <w:sz w:val="24"/>
                <w:szCs w:val="24"/>
              </w:rPr>
              <w:tab/>
            </w:r>
            <w:r>
              <w:rPr>
                <w:rFonts w:hint="eastAsia"/>
                <w:sz w:val="24"/>
                <w:szCs w:val="24"/>
              </w:rPr>
              <w:t>卡号：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5"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206" w:beforeLines="0" w:afterLines="0"/>
              <w:ind w:left="178"/>
              <w:rPr>
                <w:rFonts w:hint="eastAsia"/>
                <w:sz w:val="24"/>
                <w:szCs w:val="24"/>
              </w:rPr>
            </w:pPr>
            <w:r>
              <w:rPr>
                <w:rFonts w:hint="eastAsia"/>
                <w:sz w:val="24"/>
                <w:szCs w:val="24"/>
              </w:rPr>
              <w:t>保障方式</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2616"/>
                <w:tab w:val="left" w:pos="5736"/>
              </w:tabs>
              <w:spacing w:before="11" w:beforeLines="0" w:afterLines="0" w:line="242" w:lineRule="auto"/>
              <w:ind w:left="231" w:right="194" w:hanging="15"/>
              <w:rPr>
                <w:rFonts w:hint="eastAsia"/>
                <w:sz w:val="24"/>
                <w:szCs w:val="24"/>
              </w:rPr>
            </w:pPr>
            <w:r>
              <w:rPr>
                <w:rFonts w:hint="eastAsia"/>
                <w:sz w:val="24"/>
                <w:szCs w:val="24"/>
              </w:rPr>
              <w:t>口职工基本医疗保险</w:t>
            </w:r>
            <w:r>
              <w:rPr>
                <w:rFonts w:hint="eastAsia"/>
                <w:sz w:val="24"/>
                <w:szCs w:val="24"/>
              </w:rPr>
              <w:tab/>
            </w:r>
            <w:r>
              <w:rPr>
                <w:rFonts w:hint="eastAsia"/>
                <w:sz w:val="24"/>
                <w:szCs w:val="24"/>
              </w:rPr>
              <w:t>口城乡居民基本医疗保险</w:t>
            </w:r>
            <w:r>
              <w:rPr>
                <w:rFonts w:hint="eastAsia"/>
                <w:sz w:val="24"/>
                <w:szCs w:val="24"/>
              </w:rPr>
              <w:tab/>
            </w:r>
            <w:r>
              <w:rPr>
                <w:rFonts w:hint="eastAsia"/>
                <w:sz w:val="24"/>
                <w:szCs w:val="24"/>
              </w:rPr>
              <w:t>口特困供</w:t>
            </w:r>
            <w:r>
              <w:rPr>
                <w:rFonts w:hint="eastAsia"/>
                <w:spacing w:val="-18"/>
                <w:sz w:val="24"/>
                <w:szCs w:val="24"/>
              </w:rPr>
              <w:t>养</w:t>
            </w:r>
            <w:r>
              <w:rPr>
                <w:rFonts w:hint="eastAsia"/>
                <w:sz w:val="24"/>
                <w:szCs w:val="24"/>
              </w:rPr>
              <w:t>口最低生活保障</w:t>
            </w:r>
            <w:r>
              <w:rPr>
                <w:rFonts w:hint="eastAsia"/>
                <w:sz w:val="24"/>
                <w:szCs w:val="24"/>
              </w:rPr>
              <w:tab/>
            </w:r>
            <w:r>
              <w:rPr>
                <w:rFonts w:hint="eastAsia"/>
                <w:sz w:val="24"/>
                <w:szCs w:val="24"/>
              </w:rPr>
              <w:t>口其他：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69" w:beforeLines="0" w:afterLines="0"/>
              <w:ind w:left="178"/>
              <w:rPr>
                <w:rFonts w:hint="eastAsia"/>
                <w:sz w:val="24"/>
                <w:szCs w:val="24"/>
              </w:rPr>
            </w:pPr>
            <w:r>
              <w:rPr>
                <w:rFonts w:hint="eastAsia"/>
                <w:sz w:val="24"/>
                <w:szCs w:val="24"/>
              </w:rPr>
              <w:t>文化程度</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1071"/>
                <w:tab w:val="left" w:pos="2031"/>
              </w:tabs>
              <w:spacing w:before="174" w:beforeLines="0" w:afterLines="0"/>
              <w:ind w:left="111"/>
              <w:rPr>
                <w:rFonts w:hint="eastAsia"/>
                <w:sz w:val="24"/>
                <w:szCs w:val="24"/>
              </w:rPr>
            </w:pPr>
            <w:r>
              <w:rPr>
                <w:rFonts w:hint="eastAsia"/>
                <w:sz w:val="24"/>
                <w:szCs w:val="24"/>
              </w:rPr>
              <w:t>口文盲</w:t>
            </w:r>
            <w:r>
              <w:rPr>
                <w:rFonts w:hint="eastAsia"/>
                <w:sz w:val="24"/>
                <w:szCs w:val="24"/>
              </w:rPr>
              <w:tab/>
            </w:r>
            <w:r>
              <w:rPr>
                <w:rFonts w:hint="eastAsia"/>
                <w:sz w:val="24"/>
                <w:szCs w:val="24"/>
              </w:rPr>
              <w:t>口小学</w:t>
            </w:r>
            <w:r>
              <w:rPr>
                <w:rFonts w:hint="eastAsia"/>
                <w:sz w:val="24"/>
                <w:szCs w:val="24"/>
              </w:rPr>
              <w:tab/>
            </w:r>
            <w:r>
              <w:rPr>
                <w:rFonts w:hint="eastAsia"/>
                <w:sz w:val="24"/>
                <w:szCs w:val="24"/>
              </w:rPr>
              <w:t>口中学（含中专） 口大学（含大专）及以上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3"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5" w:beforeLines="0" w:afterLines="0"/>
              <w:rPr>
                <w:rFonts w:hint="eastAsia" w:ascii="方正小标宋简体" w:eastAsia="方正小标宋简体"/>
                <w:b/>
                <w:sz w:val="20"/>
                <w:szCs w:val="24"/>
              </w:rPr>
            </w:pPr>
          </w:p>
          <w:p>
            <w:pPr>
              <w:pStyle w:val="13"/>
              <w:spacing w:beforeLines="0" w:afterLines="0"/>
              <w:ind w:left="178"/>
              <w:rPr>
                <w:rFonts w:hint="eastAsia"/>
                <w:sz w:val="24"/>
                <w:szCs w:val="24"/>
              </w:rPr>
            </w:pPr>
            <w:r>
              <w:rPr>
                <w:rFonts w:hint="eastAsia"/>
                <w:sz w:val="24"/>
                <w:szCs w:val="24"/>
              </w:rPr>
              <w:t>居住状况</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1191"/>
                <w:tab w:val="left" w:pos="3418"/>
                <w:tab w:val="left" w:pos="3471"/>
                <w:tab w:val="left" w:pos="5098"/>
              </w:tabs>
              <w:spacing w:before="11" w:beforeLines="0" w:afterLines="0" w:line="242" w:lineRule="auto"/>
              <w:ind w:left="111" w:right="591"/>
              <w:rPr>
                <w:rFonts w:hint="eastAsia"/>
                <w:sz w:val="24"/>
                <w:szCs w:val="24"/>
              </w:rPr>
            </w:pPr>
            <w:r>
              <w:rPr>
                <w:rFonts w:hint="eastAsia"/>
                <w:sz w:val="24"/>
                <w:szCs w:val="24"/>
              </w:rPr>
              <w:t>口独居</w:t>
            </w:r>
            <w:r>
              <w:rPr>
                <w:rFonts w:hint="eastAsia"/>
                <w:sz w:val="24"/>
                <w:szCs w:val="24"/>
              </w:rPr>
              <w:tab/>
            </w:r>
            <w:r>
              <w:rPr>
                <w:rFonts w:hint="eastAsia"/>
                <w:sz w:val="24"/>
                <w:szCs w:val="24"/>
              </w:rPr>
              <w:t>口与配偶</w:t>
            </w:r>
            <w:r>
              <w:rPr>
                <w:rFonts w:hint="eastAsia" w:ascii="Times New Roman" w:eastAsia="Times New Roman"/>
                <w:sz w:val="24"/>
                <w:szCs w:val="24"/>
              </w:rPr>
              <w:t>/</w:t>
            </w:r>
            <w:r>
              <w:rPr>
                <w:rFonts w:hint="eastAsia"/>
                <w:sz w:val="24"/>
                <w:szCs w:val="24"/>
              </w:rPr>
              <w:t>伴侣居住</w:t>
            </w:r>
            <w:r>
              <w:rPr>
                <w:rFonts w:hint="eastAsia"/>
                <w:sz w:val="24"/>
                <w:szCs w:val="24"/>
              </w:rPr>
              <w:tab/>
            </w:r>
            <w:r>
              <w:rPr>
                <w:rFonts w:hint="eastAsia"/>
                <w:sz w:val="24"/>
                <w:szCs w:val="24"/>
              </w:rPr>
              <w:t>口与子女居住</w:t>
            </w:r>
            <w:r>
              <w:rPr>
                <w:rFonts w:hint="eastAsia"/>
                <w:sz w:val="24"/>
                <w:szCs w:val="24"/>
              </w:rPr>
              <w:tab/>
            </w:r>
            <w:r>
              <w:rPr>
                <w:rFonts w:hint="eastAsia"/>
                <w:sz w:val="24"/>
                <w:szCs w:val="24"/>
              </w:rPr>
              <w:t>口与父母居</w:t>
            </w:r>
            <w:r>
              <w:rPr>
                <w:rFonts w:hint="eastAsia"/>
                <w:spacing w:val="-17"/>
                <w:sz w:val="24"/>
                <w:szCs w:val="24"/>
              </w:rPr>
              <w:t>住</w:t>
            </w:r>
            <w:r>
              <w:rPr>
                <w:rFonts w:hint="eastAsia"/>
                <w:sz w:val="24"/>
                <w:szCs w:val="24"/>
              </w:rPr>
              <w:t>口与兄弟姐妹居住</w:t>
            </w:r>
            <w:r>
              <w:rPr>
                <w:rFonts w:hint="eastAsia"/>
                <w:sz w:val="24"/>
                <w:szCs w:val="24"/>
              </w:rPr>
              <w:tab/>
            </w:r>
            <w:r>
              <w:rPr>
                <w:rFonts w:hint="eastAsia"/>
                <w:sz w:val="24"/>
                <w:szCs w:val="24"/>
              </w:rPr>
              <w:tab/>
            </w:r>
            <w:r>
              <w:rPr>
                <w:rFonts w:hint="eastAsia"/>
                <w:sz w:val="24"/>
                <w:szCs w:val="24"/>
              </w:rPr>
              <w:t>口与其他亲属居住</w:t>
            </w:r>
          </w:p>
          <w:p>
            <w:pPr>
              <w:pStyle w:val="13"/>
              <w:tabs>
                <w:tab w:val="left" w:pos="3471"/>
                <w:tab w:val="left" w:pos="5151"/>
              </w:tabs>
              <w:spacing w:before="1" w:beforeLines="0" w:afterLines="0"/>
              <w:ind w:left="111"/>
              <w:rPr>
                <w:rFonts w:hint="eastAsia"/>
                <w:sz w:val="24"/>
                <w:szCs w:val="24"/>
              </w:rPr>
            </w:pPr>
            <w:r>
              <w:rPr>
                <w:rFonts w:hint="eastAsia"/>
                <w:sz w:val="24"/>
                <w:szCs w:val="24"/>
              </w:rPr>
              <w:t>口与非亲属关系的人居住</w:t>
            </w:r>
            <w:r>
              <w:rPr>
                <w:rFonts w:hint="eastAsia"/>
                <w:sz w:val="24"/>
                <w:szCs w:val="24"/>
              </w:rPr>
              <w:tab/>
            </w:r>
            <w:r>
              <w:rPr>
                <w:rFonts w:hint="eastAsia"/>
                <w:sz w:val="24"/>
                <w:szCs w:val="24"/>
              </w:rPr>
              <w:t>口养老机构</w:t>
            </w:r>
            <w:r>
              <w:rPr>
                <w:rFonts w:hint="eastAsia"/>
                <w:sz w:val="24"/>
                <w:szCs w:val="24"/>
              </w:rPr>
              <w:tab/>
            </w:r>
            <w:r>
              <w:rPr>
                <w:rFonts w:hint="eastAsia"/>
                <w:sz w:val="24"/>
                <w:szCs w:val="24"/>
              </w:rPr>
              <w:t>口医院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5"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6" w:beforeLines="0" w:afterLines="0"/>
              <w:rPr>
                <w:rFonts w:hint="eastAsia" w:ascii="方正小标宋简体" w:eastAsia="方正小标宋简体"/>
                <w:b/>
                <w:sz w:val="13"/>
                <w:szCs w:val="24"/>
              </w:rPr>
            </w:pPr>
          </w:p>
          <w:p>
            <w:pPr>
              <w:pStyle w:val="13"/>
              <w:spacing w:before="1" w:beforeLines="0" w:afterLines="0"/>
              <w:ind w:left="178"/>
              <w:rPr>
                <w:rFonts w:hint="eastAsia"/>
                <w:sz w:val="24"/>
                <w:szCs w:val="24"/>
              </w:rPr>
            </w:pPr>
            <w:r>
              <w:rPr>
                <w:rFonts w:hint="eastAsia"/>
                <w:sz w:val="24"/>
                <w:szCs w:val="24"/>
              </w:rPr>
              <w:t>居住地址</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1791"/>
                <w:tab w:val="left" w:pos="2631"/>
                <w:tab w:val="left" w:pos="4551"/>
              </w:tabs>
              <w:spacing w:before="58" w:beforeLines="0" w:afterLines="0"/>
              <w:ind w:left="831"/>
              <w:rPr>
                <w:rFonts w:hint="eastAsia"/>
                <w:sz w:val="24"/>
                <w:szCs w:val="24"/>
              </w:rPr>
            </w:pPr>
            <w:r>
              <w:rPr>
                <w:rFonts w:hint="eastAsia"/>
                <w:sz w:val="24"/>
                <w:szCs w:val="24"/>
              </w:rPr>
              <w:t>省</w:t>
            </w:r>
            <w:r>
              <w:rPr>
                <w:rFonts w:hint="eastAsia"/>
                <w:sz w:val="24"/>
                <w:szCs w:val="24"/>
              </w:rPr>
              <w:tab/>
            </w:r>
            <w:r>
              <w:rPr>
                <w:rFonts w:hint="eastAsia"/>
                <w:sz w:val="24"/>
                <w:szCs w:val="24"/>
              </w:rPr>
              <w:t>市</w:t>
            </w:r>
            <w:r>
              <w:rPr>
                <w:rFonts w:hint="eastAsia"/>
                <w:sz w:val="24"/>
                <w:szCs w:val="24"/>
              </w:rPr>
              <w:tab/>
            </w:r>
            <w:r>
              <w:rPr>
                <w:rFonts w:hint="eastAsia"/>
                <w:sz w:val="24"/>
                <w:szCs w:val="24"/>
              </w:rPr>
              <w:t>区</w:t>
            </w:r>
            <w:r>
              <w:rPr>
                <w:rFonts w:hint="eastAsia" w:ascii="Times New Roman" w:eastAsia="Times New Roman"/>
                <w:sz w:val="24"/>
                <w:szCs w:val="24"/>
              </w:rPr>
              <w:t>/</w:t>
            </w:r>
            <w:r>
              <w:rPr>
                <w:rFonts w:hint="eastAsia"/>
                <w:sz w:val="24"/>
                <w:szCs w:val="24"/>
              </w:rPr>
              <w:t>县</w:t>
            </w:r>
            <w:r>
              <w:rPr>
                <w:rFonts w:hint="eastAsia"/>
                <w:sz w:val="24"/>
                <w:szCs w:val="24"/>
              </w:rPr>
              <w:tab/>
            </w:r>
            <w:r>
              <w:rPr>
                <w:rFonts w:hint="eastAsia"/>
                <w:sz w:val="24"/>
                <w:szCs w:val="24"/>
              </w:rPr>
              <w:t>街道</w:t>
            </w:r>
            <w:r>
              <w:rPr>
                <w:rFonts w:hint="eastAsia" w:ascii="Times New Roman" w:eastAsia="Times New Roman"/>
                <w:sz w:val="24"/>
                <w:szCs w:val="24"/>
              </w:rPr>
              <w:t>/</w:t>
            </w:r>
            <w:r>
              <w:rPr>
                <w:rFonts w:hint="eastAsia"/>
                <w:sz w:val="24"/>
                <w:szCs w:val="24"/>
              </w:rPr>
              <w:t>乡</w:t>
            </w:r>
          </w:p>
          <w:p>
            <w:pPr>
              <w:pStyle w:val="13"/>
              <w:spacing w:before="53" w:beforeLines="0" w:afterLines="0"/>
              <w:ind w:left="111"/>
              <w:rPr>
                <w:rFonts w:hint="eastAsia" w:ascii="Times New Roman" w:eastAsia="Times New Roman"/>
                <w:sz w:val="24"/>
                <w:szCs w:val="24"/>
              </w:rPr>
            </w:pPr>
            <w:r>
              <w:rPr>
                <w:rFonts w:hint="eastAsia" w:ascii="Times New Roman" w:eastAsia="Times New Roman"/>
                <w:sz w:val="24"/>
                <w:szCs w:val="24"/>
              </w:rPr>
              <w:t>(</w:t>
            </w:r>
            <w:r>
              <w:rPr>
                <w:rFonts w:hint="eastAsia"/>
                <w:sz w:val="24"/>
                <w:szCs w:val="24"/>
              </w:rPr>
              <w:t>村</w:t>
            </w:r>
            <w:r>
              <w:rPr>
                <w:rFonts w:hint="eastAsia" w:ascii="Times New Roman" w:eastAsia="Times New Roman"/>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6"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2" w:beforeLines="0" w:afterLines="0"/>
              <w:rPr>
                <w:rFonts w:hint="eastAsia" w:ascii="方正小标宋简体" w:eastAsia="方正小标宋简体"/>
                <w:b/>
                <w:sz w:val="16"/>
                <w:szCs w:val="24"/>
              </w:rPr>
            </w:pPr>
          </w:p>
          <w:p>
            <w:pPr>
              <w:pStyle w:val="13"/>
              <w:spacing w:beforeLines="0" w:afterLines="0"/>
              <w:ind w:left="298"/>
              <w:rPr>
                <w:rFonts w:hint="eastAsia"/>
                <w:sz w:val="24"/>
                <w:szCs w:val="24"/>
              </w:rPr>
            </w:pPr>
            <w:r>
              <w:rPr>
                <w:rFonts w:hint="eastAsia"/>
                <w:sz w:val="24"/>
                <w:szCs w:val="24"/>
              </w:rPr>
              <w:t>照护者</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1191"/>
                <w:tab w:val="left" w:pos="2271"/>
                <w:tab w:val="left" w:pos="3351"/>
                <w:tab w:val="left" w:pos="4431"/>
              </w:tabs>
              <w:spacing w:before="11" w:beforeLines="0" w:afterLines="0" w:line="261" w:lineRule="auto"/>
              <w:ind w:left="111" w:right="1978"/>
              <w:rPr>
                <w:rFonts w:hint="eastAsia"/>
                <w:sz w:val="24"/>
                <w:szCs w:val="24"/>
              </w:rPr>
            </w:pPr>
            <w:r>
              <w:rPr>
                <w:rFonts w:hint="eastAsia"/>
                <w:sz w:val="24"/>
                <w:szCs w:val="24"/>
              </w:rPr>
              <w:t>当需要帮助时（包括患病时），谁能来照料： 口配偶</w:t>
            </w:r>
            <w:r>
              <w:rPr>
                <w:rFonts w:hint="eastAsia"/>
                <w:sz w:val="24"/>
                <w:szCs w:val="24"/>
              </w:rPr>
              <w:tab/>
            </w:r>
            <w:r>
              <w:rPr>
                <w:rFonts w:hint="eastAsia"/>
                <w:sz w:val="24"/>
                <w:szCs w:val="24"/>
              </w:rPr>
              <w:t>口子女</w:t>
            </w:r>
            <w:r>
              <w:rPr>
                <w:rFonts w:hint="eastAsia"/>
                <w:sz w:val="24"/>
                <w:szCs w:val="24"/>
              </w:rPr>
              <w:tab/>
            </w:r>
            <w:r>
              <w:rPr>
                <w:rFonts w:hint="eastAsia"/>
                <w:sz w:val="24"/>
                <w:szCs w:val="24"/>
              </w:rPr>
              <w:t>口亲友</w:t>
            </w:r>
            <w:r>
              <w:rPr>
                <w:rFonts w:hint="eastAsia"/>
                <w:sz w:val="24"/>
                <w:szCs w:val="24"/>
              </w:rPr>
              <w:tab/>
            </w:r>
            <w:r>
              <w:rPr>
                <w:rFonts w:hint="eastAsia"/>
                <w:sz w:val="24"/>
                <w:szCs w:val="24"/>
              </w:rPr>
              <w:t>口保姆</w:t>
            </w:r>
            <w:r>
              <w:rPr>
                <w:rFonts w:hint="eastAsia"/>
                <w:sz w:val="24"/>
                <w:szCs w:val="24"/>
              </w:rPr>
              <w:tab/>
            </w:r>
            <w:r>
              <w:rPr>
                <w:rFonts w:hint="eastAsia"/>
                <w:sz w:val="24"/>
                <w:szCs w:val="24"/>
              </w:rPr>
              <w:t>口护</w:t>
            </w:r>
            <w:r>
              <w:rPr>
                <w:rFonts w:hint="eastAsia"/>
                <w:spacing w:val="-17"/>
                <w:sz w:val="24"/>
                <w:szCs w:val="24"/>
              </w:rPr>
              <w:t>工</w:t>
            </w:r>
          </w:p>
          <w:p>
            <w:pPr>
              <w:pStyle w:val="13"/>
              <w:tabs>
                <w:tab w:val="left" w:pos="2271"/>
                <w:tab w:val="left" w:pos="4431"/>
              </w:tabs>
              <w:spacing w:beforeLines="0" w:afterLines="0" w:line="307" w:lineRule="exact"/>
              <w:ind w:left="111"/>
              <w:rPr>
                <w:rFonts w:hint="eastAsia"/>
                <w:sz w:val="24"/>
                <w:szCs w:val="24"/>
              </w:rPr>
            </w:pPr>
            <w:r>
              <w:rPr>
                <w:rFonts w:hint="eastAsia"/>
                <w:sz w:val="24"/>
                <w:szCs w:val="24"/>
              </w:rPr>
              <w:t>口医疗人员</w:t>
            </w:r>
            <w:r>
              <w:rPr>
                <w:rFonts w:hint="eastAsia"/>
                <w:sz w:val="24"/>
                <w:szCs w:val="24"/>
              </w:rPr>
              <w:tab/>
            </w:r>
            <w:r>
              <w:rPr>
                <w:rFonts w:hint="eastAsia"/>
                <w:sz w:val="24"/>
                <w:szCs w:val="24"/>
              </w:rPr>
              <w:t>口没有任何人</w:t>
            </w:r>
            <w:r>
              <w:rPr>
                <w:rFonts w:hint="eastAsia"/>
                <w:sz w:val="24"/>
                <w:szCs w:val="24"/>
              </w:rPr>
              <w:tab/>
            </w:r>
            <w:r>
              <w:rPr>
                <w:rFonts w:hint="eastAsia"/>
                <w:sz w:val="24"/>
                <w:szCs w:val="24"/>
              </w:rPr>
              <w:t>口其他：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606" w:type="dxa"/>
            <w:vMerge w:val="restart"/>
            <w:tcBorders>
              <w:top w:val="single" w:color="000000" w:sz="4" w:space="0"/>
              <w:left w:val="single" w:color="000000" w:sz="8" w:space="0"/>
              <w:bottom w:val="single" w:color="000000" w:sz="4" w:space="0"/>
              <w:right w:val="single" w:color="000000" w:sz="8" w:space="0"/>
              <w:tl2br w:val="nil"/>
              <w:tr2bl w:val="nil"/>
            </w:tcBorders>
            <w:noWrap w:val="0"/>
            <w:vAlign w:val="top"/>
          </w:tcPr>
          <w:p>
            <w:pPr>
              <w:pStyle w:val="13"/>
              <w:spacing w:before="183" w:beforeLines="0" w:afterLines="0" w:line="187" w:lineRule="auto"/>
              <w:ind w:left="181" w:right="162"/>
              <w:rPr>
                <w:rFonts w:hint="eastAsia"/>
                <w:sz w:val="24"/>
                <w:szCs w:val="24"/>
              </w:rPr>
            </w:pPr>
            <w:r>
              <w:rPr>
                <w:rFonts w:hint="eastAsia"/>
                <w:sz w:val="24"/>
                <w:szCs w:val="24"/>
              </w:rPr>
              <w:t>申请人相关信息</w:t>
            </w:r>
          </w:p>
        </w:tc>
        <w:tc>
          <w:tcPr>
            <w:tcW w:w="659" w:type="dxa"/>
            <w:tcBorders>
              <w:top w:val="single" w:color="000000" w:sz="4" w:space="0"/>
              <w:left w:val="single" w:color="000000" w:sz="8" w:space="0"/>
              <w:bottom w:val="single" w:color="000000" w:sz="4" w:space="0"/>
              <w:right w:val="nil"/>
              <w:tl2br w:val="nil"/>
              <w:tr2bl w:val="nil"/>
            </w:tcBorders>
            <w:noWrap w:val="0"/>
            <w:vAlign w:val="top"/>
          </w:tcPr>
          <w:p>
            <w:pPr>
              <w:pStyle w:val="13"/>
              <w:spacing w:before="161" w:beforeLines="0" w:afterLines="0"/>
              <w:ind w:right="108"/>
              <w:jc w:val="right"/>
              <w:rPr>
                <w:rFonts w:hint="eastAsia"/>
                <w:sz w:val="24"/>
                <w:szCs w:val="24"/>
              </w:rPr>
            </w:pPr>
            <w:r>
              <w:rPr>
                <w:rFonts w:hint="eastAsia"/>
                <w:sz w:val="24"/>
                <w:szCs w:val="24"/>
              </w:rPr>
              <w:t>姓</w:t>
            </w:r>
          </w:p>
        </w:tc>
        <w:tc>
          <w:tcPr>
            <w:tcW w:w="661" w:type="dxa"/>
            <w:tcBorders>
              <w:top w:val="single" w:color="000000" w:sz="4" w:space="0"/>
              <w:left w:val="nil"/>
              <w:bottom w:val="single" w:color="000000" w:sz="4" w:space="0"/>
              <w:right w:val="single" w:color="000000" w:sz="4" w:space="0"/>
              <w:tl2br w:val="nil"/>
              <w:tr2bl w:val="nil"/>
            </w:tcBorders>
            <w:noWrap w:val="0"/>
            <w:vAlign w:val="top"/>
          </w:tcPr>
          <w:p>
            <w:pPr>
              <w:pStyle w:val="13"/>
              <w:spacing w:before="161" w:beforeLines="0" w:afterLines="0"/>
              <w:ind w:left="129"/>
              <w:rPr>
                <w:rFonts w:hint="eastAsia"/>
                <w:sz w:val="24"/>
                <w:szCs w:val="24"/>
              </w:rPr>
            </w:pPr>
            <w:r>
              <w:rPr>
                <w:rFonts w:hint="eastAsia"/>
                <w:sz w:val="24"/>
                <w:szCs w:val="24"/>
              </w:rPr>
              <w:t>名</w:t>
            </w:r>
          </w:p>
        </w:tc>
        <w:tc>
          <w:tcPr>
            <w:tcW w:w="2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5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 w:beforeLines="0" w:afterLines="0" w:line="310" w:lineRule="atLeast"/>
              <w:ind w:left="516" w:right="138" w:hanging="360"/>
              <w:rPr>
                <w:rFonts w:hint="eastAsia"/>
                <w:sz w:val="24"/>
                <w:szCs w:val="24"/>
              </w:rPr>
            </w:pPr>
            <w:r>
              <w:rPr>
                <w:rFonts w:hint="eastAsia"/>
                <w:sz w:val="24"/>
                <w:szCs w:val="24"/>
              </w:rPr>
              <w:t>与评估对象关系</w:t>
            </w:r>
          </w:p>
        </w:tc>
        <w:tc>
          <w:tcPr>
            <w:tcW w:w="3487" w:type="dxa"/>
            <w:gridSpan w:val="2"/>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3" w:beforeLines="0" w:afterLines="0" w:line="310" w:lineRule="atLeast"/>
              <w:ind w:left="111" w:right="238"/>
              <w:rPr>
                <w:rFonts w:hint="eastAsia"/>
                <w:sz w:val="24"/>
                <w:szCs w:val="24"/>
              </w:rPr>
            </w:pPr>
            <w:r>
              <w:rPr>
                <w:rFonts w:hint="eastAsia"/>
                <w:sz w:val="24"/>
                <w:szCs w:val="24"/>
              </w:rPr>
              <w:t>口配偶 口子女 口其他亲属口雇佣照护者 口本人 口其他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96" w:beforeLines="0" w:afterLines="0"/>
              <w:ind w:left="178"/>
              <w:rPr>
                <w:rFonts w:hint="eastAsia"/>
                <w:sz w:val="24"/>
                <w:szCs w:val="24"/>
              </w:rPr>
            </w:pPr>
            <w:r>
              <w:rPr>
                <w:rFonts w:hint="eastAsia"/>
                <w:sz w:val="24"/>
                <w:szCs w:val="24"/>
              </w:rPr>
              <w:t>联系电话</w:t>
            </w:r>
          </w:p>
        </w:tc>
        <w:tc>
          <w:tcPr>
            <w:tcW w:w="2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5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6" w:beforeLines="0" w:afterLines="0"/>
              <w:ind w:left="276"/>
              <w:rPr>
                <w:rFonts w:hint="eastAsia"/>
                <w:sz w:val="24"/>
                <w:szCs w:val="24"/>
              </w:rPr>
            </w:pPr>
            <w:r>
              <w:rPr>
                <w:rFonts w:hint="eastAsia"/>
                <w:sz w:val="24"/>
                <w:szCs w:val="24"/>
              </w:rPr>
              <w:t>身份证号</w:t>
            </w:r>
          </w:p>
        </w:tc>
        <w:tc>
          <w:tcPr>
            <w:tcW w:w="3487" w:type="dxa"/>
            <w:gridSpan w:val="2"/>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0" w:beforeLines="0" w:afterLines="0"/>
              <w:rPr>
                <w:rFonts w:hint="eastAsia" w:ascii="方正小标宋简体" w:eastAsia="方正小标宋简体"/>
                <w:b/>
                <w:sz w:val="15"/>
                <w:szCs w:val="24"/>
              </w:rPr>
            </w:pPr>
          </w:p>
          <w:p>
            <w:pPr>
              <w:pStyle w:val="13"/>
              <w:spacing w:beforeLines="0" w:afterLines="0"/>
              <w:ind w:left="106"/>
              <w:rPr>
                <w:rFonts w:hint="eastAsia"/>
                <w:sz w:val="24"/>
                <w:szCs w:val="24"/>
              </w:rPr>
            </w:pPr>
            <w:r>
              <w:rPr>
                <w:rFonts w:hint="eastAsia"/>
                <w:sz w:val="24"/>
                <w:szCs w:val="24"/>
              </w:rPr>
              <w:t>联系地址</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959"/>
                <w:tab w:val="left" w:pos="1799"/>
                <w:tab w:val="left" w:pos="3887"/>
              </w:tabs>
              <w:spacing w:before="114" w:beforeLines="0" w:afterLines="0"/>
              <w:ind w:right="288"/>
              <w:jc w:val="center"/>
              <w:rPr>
                <w:rFonts w:hint="eastAsia"/>
                <w:sz w:val="24"/>
                <w:szCs w:val="24"/>
              </w:rPr>
            </w:pPr>
            <w:r>
              <w:rPr>
                <w:rFonts w:hint="eastAsia"/>
                <w:sz w:val="24"/>
                <w:szCs w:val="24"/>
              </w:rPr>
              <w:t>省</w:t>
            </w:r>
            <w:r>
              <w:rPr>
                <w:rFonts w:hint="eastAsia"/>
                <w:sz w:val="24"/>
                <w:szCs w:val="24"/>
              </w:rPr>
              <w:tab/>
            </w:r>
            <w:r>
              <w:rPr>
                <w:rFonts w:hint="eastAsia"/>
                <w:sz w:val="24"/>
                <w:szCs w:val="24"/>
              </w:rPr>
              <w:t>市</w:t>
            </w:r>
            <w:r>
              <w:rPr>
                <w:rFonts w:hint="eastAsia"/>
                <w:sz w:val="24"/>
                <w:szCs w:val="24"/>
              </w:rPr>
              <w:tab/>
            </w:r>
            <w:r>
              <w:rPr>
                <w:rFonts w:hint="eastAsia"/>
                <w:sz w:val="24"/>
                <w:szCs w:val="24"/>
              </w:rPr>
              <w:t>区</w:t>
            </w:r>
            <w:r>
              <w:rPr>
                <w:rFonts w:hint="eastAsia" w:ascii="Times New Roman" w:eastAsia="Times New Roman"/>
                <w:sz w:val="24"/>
                <w:szCs w:val="24"/>
              </w:rPr>
              <w:t>/</w:t>
            </w:r>
            <w:r>
              <w:rPr>
                <w:rFonts w:hint="eastAsia"/>
                <w:sz w:val="24"/>
                <w:szCs w:val="24"/>
              </w:rPr>
              <w:t>县</w:t>
            </w:r>
            <w:r>
              <w:rPr>
                <w:rFonts w:hint="eastAsia"/>
                <w:sz w:val="24"/>
                <w:szCs w:val="24"/>
              </w:rPr>
              <w:tab/>
            </w:r>
            <w:r>
              <w:rPr>
                <w:rFonts w:hint="eastAsia"/>
                <w:sz w:val="24"/>
                <w:szCs w:val="24"/>
              </w:rPr>
              <w:t>街道</w:t>
            </w:r>
            <w:r>
              <w:rPr>
                <w:rFonts w:hint="eastAsia" w:ascii="Times New Roman" w:eastAsia="Times New Roman"/>
                <w:sz w:val="24"/>
                <w:szCs w:val="24"/>
              </w:rPr>
              <w:t>/</w:t>
            </w:r>
            <w:r>
              <w:rPr>
                <w:rFonts w:hint="eastAsia"/>
                <w:sz w:val="24"/>
                <w:szCs w:val="24"/>
              </w:rPr>
              <w:t>乡</w:t>
            </w:r>
          </w:p>
          <w:p>
            <w:pPr>
              <w:pStyle w:val="13"/>
              <w:spacing w:before="131" w:beforeLines="0" w:afterLines="0" w:line="305" w:lineRule="exact"/>
              <w:ind w:left="111"/>
              <w:rPr>
                <w:rFonts w:hint="eastAsia" w:ascii="Times New Roman" w:eastAsia="Times New Roman"/>
                <w:sz w:val="24"/>
                <w:szCs w:val="24"/>
              </w:rPr>
            </w:pPr>
            <w:r>
              <w:rPr>
                <w:rFonts w:hint="eastAsia" w:ascii="Times New Roman" w:eastAsia="Times New Roman"/>
                <w:sz w:val="24"/>
                <w:szCs w:val="24"/>
              </w:rPr>
              <w:t>(</w:t>
            </w:r>
            <w:r>
              <w:rPr>
                <w:rFonts w:hint="eastAsia"/>
                <w:sz w:val="24"/>
                <w:szCs w:val="24"/>
              </w:rPr>
              <w:t>村</w:t>
            </w:r>
            <w:r>
              <w:rPr>
                <w:rFonts w:hint="eastAsia" w:ascii="Times New Roman" w:eastAsia="Times New Roman"/>
                <w:sz w:val="24"/>
                <w:szCs w:val="24"/>
              </w:rPr>
              <w:t>)</w:t>
            </w:r>
          </w:p>
        </w:tc>
      </w:tr>
    </w:tbl>
    <w:p>
      <w:pPr>
        <w:pStyle w:val="6"/>
        <w:keepNext w:val="0"/>
        <w:keepLines w:val="0"/>
        <w:pageBreakBefore w:val="0"/>
        <w:widowControl w:val="0"/>
        <w:kinsoku/>
        <w:wordWrap/>
        <w:overflowPunct/>
        <w:topLinePunct w:val="0"/>
        <w:autoSpaceDE/>
        <w:autoSpaceDN/>
        <w:bidi w:val="0"/>
        <w:adjustRightInd/>
        <w:snapToGrid/>
        <w:spacing w:before="64" w:beforeLines="0" w:afterLines="0" w:line="500" w:lineRule="exact"/>
        <w:ind w:left="231"/>
        <w:textAlignment w:val="auto"/>
        <w:rPr>
          <w:rFonts w:hint="eastAsia" w:ascii="仿宋" w:hAnsi="仿宋" w:eastAsia="仿宋" w:cs="仿宋"/>
          <w:sz w:val="31"/>
          <w:szCs w:val="31"/>
        </w:rPr>
      </w:pPr>
      <w:r>
        <w:rPr>
          <w:rFonts w:hint="eastAsia" w:ascii="仿宋" w:hAnsi="仿宋" w:eastAsia="仿宋" w:cs="仿宋"/>
          <w:spacing w:val="-27"/>
          <w:sz w:val="32"/>
          <w:szCs w:val="32"/>
        </w:rPr>
        <w:t xml:space="preserve">附件 </w:t>
      </w:r>
      <w:r>
        <w:rPr>
          <w:rFonts w:hint="eastAsia" w:ascii="仿宋" w:hAnsi="仿宋" w:eastAsia="仿宋" w:cs="仿宋"/>
          <w:spacing w:val="-19"/>
          <w:sz w:val="32"/>
          <w:szCs w:val="32"/>
        </w:rPr>
        <w:t>1</w:t>
      </w:r>
      <w:r>
        <w:rPr>
          <w:rFonts w:hint="eastAsia" w:ascii="仿宋" w:hAnsi="仿宋" w:eastAsia="仿宋" w:cs="仿宋"/>
          <w:sz w:val="32"/>
          <w:szCs w:val="32"/>
        </w:rPr>
        <w:br w:type="column"/>
      </w:r>
    </w:p>
    <w:p>
      <w:pPr>
        <w:pStyle w:val="3"/>
        <w:keepNext w:val="0"/>
        <w:keepLines w:val="0"/>
        <w:pageBreakBefore w:val="0"/>
        <w:widowControl w:val="0"/>
        <w:kinsoku/>
        <w:wordWrap/>
        <w:overflowPunct/>
        <w:topLinePunct w:val="0"/>
        <w:autoSpaceDE/>
        <w:autoSpaceDN/>
        <w:bidi w:val="0"/>
        <w:adjustRightInd/>
        <w:snapToGrid/>
        <w:spacing w:beforeLines="0" w:afterLines="0" w:line="500" w:lineRule="exact"/>
        <w:textAlignment w:val="auto"/>
        <w:rPr>
          <w:rFonts w:hint="eastAsia"/>
          <w:sz w:val="44"/>
          <w:szCs w:val="44"/>
        </w:rPr>
      </w:pPr>
      <w:r>
        <w:rPr>
          <w:rFonts w:hint="default"/>
          <w:sz w:val="44"/>
          <w:szCs w:val="44"/>
        </w:rPr>
        <mc:AlternateContent>
          <mc:Choice Requires="wps">
            <w:drawing>
              <wp:anchor distT="0" distB="0" distL="114300" distR="114300" simplePos="0" relativeHeight="251659264" behindDoc="0" locked="0" layoutInCell="1" allowOverlap="1">
                <wp:simplePos x="0" y="0"/>
                <wp:positionH relativeFrom="page">
                  <wp:posOffset>892810</wp:posOffset>
                </wp:positionH>
                <wp:positionV relativeFrom="paragraph">
                  <wp:posOffset>457835</wp:posOffset>
                </wp:positionV>
                <wp:extent cx="5779770" cy="7342505"/>
                <wp:effectExtent l="0" t="0" r="0" b="0"/>
                <wp:wrapNone/>
                <wp:docPr id="5" name="文本框 13"/>
                <wp:cNvGraphicFramePr/>
                <a:graphic xmlns:a="http://schemas.openxmlformats.org/drawingml/2006/main">
                  <a:graphicData uri="http://schemas.microsoft.com/office/word/2010/wordprocessingShape">
                    <wps:wsp>
                      <wps:cNvSpPr txBox="1"/>
                      <wps:spPr>
                        <a:xfrm>
                          <a:off x="0" y="0"/>
                          <a:ext cx="5779770" cy="7342505"/>
                        </a:xfrm>
                        <a:prstGeom prst="rect">
                          <a:avLst/>
                        </a:prstGeom>
                        <a:noFill/>
                        <a:ln>
                          <a:noFill/>
                        </a:ln>
                      </wps:spPr>
                      <wps:txbx>
                        <w:txbxContent>
                          <w:p>
                            <w:pPr>
                              <w:pStyle w:val="6"/>
                              <w:spacing w:beforeLines="0" w:afterLines="0"/>
                              <w:rPr>
                                <w:rFonts w:hint="eastAsia"/>
                                <w:sz w:val="31"/>
                                <w:szCs w:val="31"/>
                              </w:rPr>
                            </w:pPr>
                          </w:p>
                        </w:txbxContent>
                      </wps:txbx>
                      <wps:bodyPr vert="horz" wrap="square" lIns="0" tIns="0" rIns="0" bIns="0" anchor="t" anchorCtr="0" upright="1"/>
                    </wps:wsp>
                  </a:graphicData>
                </a:graphic>
              </wp:anchor>
            </w:drawing>
          </mc:Choice>
          <mc:Fallback>
            <w:pict>
              <v:shape id="文本框 13" o:spid="_x0000_s1026" o:spt="202" type="#_x0000_t202" style="position:absolute;left:0pt;margin-left:70.3pt;margin-top:36.05pt;height:578.15pt;width:455.1pt;mso-position-horizontal-relative:page;z-index:251659264;mso-width-relative:page;mso-height-relative:page;" filled="f" stroked="f" coordsize="21600,21600" o:gfxdata="UEsDBAoAAAAAAIdO4kAAAAAAAAAAAAAAAAAEAAAAZHJzL1BLAwQUAAAACACHTuJAbA5Mg9kAAAAM&#10;AQAADwAAAGRycy9kb3ducmV2LnhtbE2Py07DMBBF90j8gzVI7KidqIQS4lQIwQoJkYYFSyeeJlHj&#10;cYjdB3/PdEV3czVH91GsT24UB5zD4ElDslAgkFpvB+o0fNVvdysQIRqyZvSEGn4xwLq8vipMbv2R&#10;KjxsYifYhEJuNPQxTrmUoe3RmbDwExL/tn52JrKcO2lnc2RzN8pUqUw6MxAn9GbClx7b3WbvNDx/&#10;U/U6/Hw0n9W2Gur6UdF7ttP69iZRTyAinuI/DOf6XB1K7tT4PdkgRtZLlTGq4SFNQJwBda94TMNX&#10;mq6WIMtCXo4o/wBQSwMEFAAAAAgAh07iQBF+V87bAQAApwMAAA4AAABkcnMvZTJvRG9jLnhtbK1T&#10;zY7TMBC+I/EOlu80aZcSiJquBNUiJARICw/gOnZjyX+M3SblAeANOHHhznP1ORg7TReWyx64OOOZ&#10;8TfzfTNZXQ9Gk4OAoJxt6HxWUiIsd62yu4Z++njz5DklITLbMu2saOhRBHq9fvxo1ftaLFzndCuA&#10;IIgNde8b2sXo66IIvBOGhZnzwmJQOjAs4hV2RQusR3Sji0VZPit6B60Hx0UI6N2MQXpGhIcAOikV&#10;FxvH90bYOKKC0CwipdApH+g6dyul4PG9lEFEohuKTGM+sQja23QW6xWrd8B8p/i5BfaQFu5xMkxZ&#10;LHqB2rDIyB7UP1BGcXDByTjjzhQjkawIspiX97S57ZgXmQtKHfxF9PD/YPm7wwcgqm3okhLLDA78&#10;9P3b6cev08+vZH6V9Ol9qDHt1mNiHF66Abdm8gd0JtqDBJO+SIhgHNU9XtQVQyQcncuqelFVGOIY&#10;q66eLpblMuEUd889hPhaOEOS0VDA8WVV2eFtiGPqlJKqWXejtM4j1PYvB2ImT5F6H3tMVhy2w5nQ&#10;1rVH5IP/AdbpHHyhpMctaGj4vGcgKNFvLMqcVmYyYDK2k8Esx6cNjZSM5qs4rtbeg9p1iJyFyl3g&#10;/DLV866lBfnznnu9+7/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DkyD2QAAAAwBAAAPAAAA&#10;AAAAAAEAIAAAACIAAABkcnMvZG93bnJldi54bWxQSwECFAAUAAAACACHTuJAEX5XztsBAACnAwAA&#10;DgAAAAAAAAABACAAAAAoAQAAZHJzL2Uyb0RvYy54bWxQSwUGAAAAAAYABgBZAQAAdQUAAAAA&#10;">
                <v:fill on="f" focussize="0,0"/>
                <v:stroke on="f"/>
                <v:imagedata o:title=""/>
                <o:lock v:ext="edit" aspectratio="f"/>
                <v:textbox inset="0mm,0mm,0mm,0mm">
                  <w:txbxContent>
                    <w:p>
                      <w:pPr>
                        <w:pStyle w:val="6"/>
                        <w:spacing w:beforeLines="0" w:afterLines="0"/>
                        <w:rPr>
                          <w:rFonts w:hint="eastAsia"/>
                          <w:sz w:val="31"/>
                          <w:szCs w:val="31"/>
                        </w:rPr>
                      </w:pPr>
                    </w:p>
                  </w:txbxContent>
                </v:textbox>
              </v:shape>
            </w:pict>
          </mc:Fallback>
        </mc:AlternateContent>
      </w:r>
      <w:r>
        <w:rPr>
          <w:rFonts w:hint="eastAsia"/>
          <w:sz w:val="44"/>
          <w:szCs w:val="44"/>
        </w:rPr>
        <w:t xml:space="preserve">表 </w:t>
      </w:r>
      <w:r>
        <w:rPr>
          <w:rFonts w:hint="eastAsia" w:ascii="Times New Roman" w:eastAsia="Times New Roman"/>
          <w:sz w:val="44"/>
          <w:szCs w:val="44"/>
        </w:rPr>
        <w:t xml:space="preserve">A </w:t>
      </w:r>
      <w:r>
        <w:rPr>
          <w:rFonts w:hint="eastAsia"/>
          <w:sz w:val="44"/>
          <w:szCs w:val="44"/>
        </w:rPr>
        <w:t>长期护理失能等级评估申请表</w:t>
      </w:r>
    </w:p>
    <w:p>
      <w:pPr>
        <w:spacing w:beforeLines="0" w:afterLines="0"/>
        <w:rPr>
          <w:rFonts w:hint="default"/>
          <w:sz w:val="21"/>
          <w:szCs w:val="24"/>
        </w:rPr>
        <w:sectPr>
          <w:pgSz w:w="11910" w:h="16840"/>
          <w:pgMar w:top="1580" w:right="1260" w:bottom="1880" w:left="1300" w:header="720" w:footer="720" w:gutter="0"/>
          <w:lnNumType w:countBy="0" w:distance="360"/>
          <w:pgNumType w:fmt="numberInDash"/>
          <w:cols w:equalWidth="0" w:num="2">
            <w:col w:w="1111" w:space="40"/>
            <w:col w:w="8199"/>
          </w:cols>
          <w:docGrid w:type="lines" w:linePitch="312" w:charSpace="0"/>
        </w:sectPr>
      </w:pPr>
    </w:p>
    <w:tbl>
      <w:tblPr>
        <w:tblStyle w:val="10"/>
        <w:tblpPr w:leftFromText="180" w:rightFromText="180" w:vertAnchor="text" w:horzAnchor="page" w:tblpX="1445" w:tblpY="9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6"/>
        <w:gridCol w:w="7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9073" w:type="dxa"/>
            <w:gridSpan w:val="2"/>
            <w:tcBorders>
              <w:top w:val="single" w:color="000000" w:sz="4" w:space="0"/>
              <w:left w:val="single" w:color="000000" w:sz="8" w:space="0"/>
              <w:bottom w:val="single" w:color="000000" w:sz="4" w:space="0"/>
              <w:right w:val="single" w:color="000000" w:sz="8" w:space="0"/>
              <w:tl2br w:val="nil"/>
              <w:tr2bl w:val="nil"/>
            </w:tcBorders>
            <w:noWrap w:val="0"/>
            <w:vAlign w:val="top"/>
          </w:tcPr>
          <w:p>
            <w:pPr>
              <w:pStyle w:val="13"/>
              <w:spacing w:before="113" w:beforeLines="0" w:afterLines="0"/>
              <w:ind w:left="107"/>
              <w:rPr>
                <w:rFonts w:hint="eastAsia"/>
                <w:sz w:val="24"/>
                <w:szCs w:val="24"/>
              </w:rPr>
            </w:pPr>
            <w:r>
              <w:rPr>
                <w:rFonts w:hint="eastAsia"/>
                <w:sz w:val="24"/>
                <w:szCs w:val="24"/>
              </w:rPr>
              <w:t>申请原因：</w:t>
            </w: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5" w:beforeLines="0" w:afterLines="0"/>
              <w:rPr>
                <w:rFonts w:hint="eastAsia" w:ascii="方正小标宋简体" w:eastAsia="方正小标宋简体"/>
                <w:b/>
                <w:sz w:val="15"/>
                <w:szCs w:val="24"/>
              </w:rPr>
            </w:pPr>
          </w:p>
          <w:p>
            <w:pPr>
              <w:pStyle w:val="13"/>
              <w:tabs>
                <w:tab w:val="left" w:pos="6707"/>
                <w:tab w:val="left" w:pos="7307"/>
              </w:tabs>
              <w:spacing w:beforeLines="0" w:afterLines="0" w:line="360" w:lineRule="atLeast"/>
              <w:ind w:left="6107" w:right="1503" w:hanging="240"/>
              <w:rPr>
                <w:rFonts w:hint="eastAsia"/>
                <w:sz w:val="24"/>
                <w:szCs w:val="24"/>
              </w:rPr>
            </w:pPr>
            <w:r>
              <w:rPr>
                <w:rFonts w:hint="eastAsia"/>
                <w:sz w:val="24"/>
                <w:szCs w:val="24"/>
              </w:rPr>
              <w:t xml:space="preserve">与患者关系： </w:t>
            </w:r>
          </w:p>
          <w:p>
            <w:pPr>
              <w:pStyle w:val="13"/>
              <w:tabs>
                <w:tab w:val="left" w:pos="6707"/>
                <w:tab w:val="left" w:pos="7307"/>
              </w:tabs>
              <w:spacing w:beforeLines="0" w:afterLines="0" w:line="360" w:lineRule="atLeast"/>
              <w:ind w:left="5582" w:leftChars="2658" w:right="1503" w:firstLine="446" w:firstLineChars="186"/>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pacing w:val="-17"/>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trPr>
        <w:tc>
          <w:tcPr>
            <w:tcW w:w="9073" w:type="dxa"/>
            <w:gridSpan w:val="2"/>
            <w:tcBorders>
              <w:top w:val="single" w:color="000000" w:sz="4" w:space="0"/>
              <w:left w:val="single" w:color="000000" w:sz="8" w:space="0"/>
              <w:bottom w:val="single" w:color="000000" w:sz="4" w:space="0"/>
              <w:right w:val="single" w:color="000000" w:sz="8" w:space="0"/>
              <w:tl2br w:val="nil"/>
              <w:tr2bl w:val="nil"/>
            </w:tcBorders>
            <w:noWrap w:val="0"/>
            <w:vAlign w:val="top"/>
          </w:tcPr>
          <w:p>
            <w:pPr>
              <w:pStyle w:val="13"/>
              <w:spacing w:before="208" w:beforeLines="0" w:afterLines="0"/>
              <w:ind w:left="107"/>
              <w:rPr>
                <w:rFonts w:hint="eastAsia"/>
                <w:sz w:val="24"/>
                <w:szCs w:val="24"/>
              </w:rPr>
            </w:pPr>
            <w:r>
              <w:rPr>
                <w:rFonts w:hint="eastAsia"/>
                <w:sz w:val="24"/>
                <w:szCs w:val="24"/>
              </w:rPr>
              <w:t>医护专家鉴定意见：</w:t>
            </w: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14" w:beforeLines="0" w:afterLines="0"/>
              <w:rPr>
                <w:rFonts w:hint="eastAsia" w:ascii="方正小标宋简体" w:eastAsia="方正小标宋简体"/>
                <w:b/>
                <w:sz w:val="21"/>
                <w:szCs w:val="24"/>
              </w:rPr>
            </w:pPr>
          </w:p>
          <w:p>
            <w:pPr>
              <w:pStyle w:val="13"/>
              <w:tabs>
                <w:tab w:val="left" w:pos="6107"/>
                <w:tab w:val="left" w:pos="6707"/>
                <w:tab w:val="left" w:pos="7307"/>
              </w:tabs>
              <w:spacing w:beforeLines="0" w:afterLines="0" w:line="296" w:lineRule="exact"/>
              <w:ind w:left="107"/>
              <w:rPr>
                <w:rFonts w:hint="eastAsia"/>
                <w:sz w:val="24"/>
                <w:szCs w:val="24"/>
              </w:rPr>
            </w:pPr>
          </w:p>
          <w:p>
            <w:pPr>
              <w:pStyle w:val="13"/>
              <w:tabs>
                <w:tab w:val="left" w:pos="6107"/>
                <w:tab w:val="left" w:pos="6707"/>
                <w:tab w:val="left" w:pos="7307"/>
              </w:tabs>
              <w:spacing w:beforeLines="0" w:afterLines="0" w:line="296" w:lineRule="exact"/>
              <w:ind w:left="107"/>
              <w:rPr>
                <w:rFonts w:hint="eastAsia"/>
                <w:sz w:val="24"/>
                <w:szCs w:val="24"/>
              </w:rPr>
            </w:pPr>
          </w:p>
          <w:p>
            <w:pPr>
              <w:pStyle w:val="13"/>
              <w:tabs>
                <w:tab w:val="left" w:pos="6107"/>
                <w:tab w:val="left" w:pos="6707"/>
                <w:tab w:val="left" w:pos="7307"/>
              </w:tabs>
              <w:spacing w:beforeLines="0" w:afterLines="0" w:line="296" w:lineRule="exact"/>
              <w:ind w:left="107"/>
              <w:rPr>
                <w:rFonts w:hint="eastAsia"/>
                <w:sz w:val="24"/>
                <w:szCs w:val="24"/>
              </w:rPr>
            </w:pPr>
            <w:r>
              <w:rPr>
                <w:rFonts w:hint="eastAsia"/>
                <w:sz w:val="24"/>
                <w:szCs w:val="24"/>
              </w:rPr>
              <w:t>专家签字：</w:t>
            </w:r>
            <w:r>
              <w:rPr>
                <w:rFonts w:hint="eastAsia"/>
                <w:sz w:val="24"/>
                <w:szCs w:val="24"/>
              </w:rPr>
              <w:tab/>
            </w: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8" w:hRule="atLeast"/>
        </w:trPr>
        <w:tc>
          <w:tcPr>
            <w:tcW w:w="9073" w:type="dxa"/>
            <w:gridSpan w:val="2"/>
            <w:tcBorders>
              <w:top w:val="single" w:color="000000" w:sz="4" w:space="0"/>
              <w:left w:val="single" w:color="000000" w:sz="8" w:space="0"/>
              <w:bottom w:val="single" w:color="000000" w:sz="4" w:space="0"/>
              <w:right w:val="single" w:color="000000" w:sz="8" w:space="0"/>
              <w:tl2br w:val="nil"/>
              <w:tr2bl w:val="nil"/>
            </w:tcBorders>
            <w:noWrap w:val="0"/>
            <w:vAlign w:val="top"/>
          </w:tcPr>
          <w:p>
            <w:pPr>
              <w:pStyle w:val="13"/>
              <w:spacing w:before="208" w:beforeLines="0" w:afterLines="0"/>
              <w:ind w:left="107"/>
              <w:rPr>
                <w:rFonts w:hint="eastAsia"/>
                <w:sz w:val="24"/>
                <w:szCs w:val="24"/>
              </w:rPr>
            </w:pPr>
            <w:r>
              <w:rPr>
                <w:rFonts w:hint="eastAsia"/>
                <w:sz w:val="24"/>
                <w:szCs w:val="24"/>
              </w:rPr>
              <w:t>市护理保险经办机构意见：</w:t>
            </w:r>
          </w:p>
          <w:p>
            <w:pPr>
              <w:pStyle w:val="13"/>
              <w:spacing w:before="17" w:beforeLines="0" w:afterLines="0"/>
              <w:rPr>
                <w:rFonts w:hint="eastAsia" w:ascii="方正小标宋简体" w:eastAsia="方正小标宋简体"/>
                <w:b/>
                <w:sz w:val="33"/>
                <w:szCs w:val="24"/>
              </w:rPr>
            </w:pPr>
          </w:p>
          <w:p>
            <w:pPr>
              <w:pStyle w:val="13"/>
              <w:spacing w:beforeLines="0" w:afterLines="0"/>
              <w:ind w:left="5867"/>
              <w:rPr>
                <w:rFonts w:hint="eastAsia"/>
                <w:sz w:val="24"/>
                <w:szCs w:val="24"/>
              </w:rPr>
            </w:pPr>
          </w:p>
          <w:p>
            <w:pPr>
              <w:pStyle w:val="13"/>
              <w:spacing w:beforeLines="0" w:afterLines="0"/>
              <w:ind w:left="5867"/>
              <w:rPr>
                <w:rFonts w:hint="eastAsia"/>
                <w:sz w:val="24"/>
                <w:szCs w:val="24"/>
              </w:rPr>
            </w:pPr>
            <w:r>
              <w:rPr>
                <w:rFonts w:hint="eastAsia"/>
                <w:sz w:val="24"/>
                <w:szCs w:val="24"/>
              </w:rPr>
              <w:t>(公章)</w:t>
            </w:r>
          </w:p>
          <w:p>
            <w:pPr>
              <w:pStyle w:val="13"/>
              <w:tabs>
                <w:tab w:val="left" w:pos="6587"/>
                <w:tab w:val="left" w:pos="7187"/>
              </w:tabs>
              <w:spacing w:before="45" w:beforeLines="0" w:afterLines="0"/>
              <w:ind w:left="5987"/>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3" w:hRule="atLeast"/>
        </w:trPr>
        <w:tc>
          <w:tcPr>
            <w:tcW w:w="1926"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Lines="0" w:afterLines="0"/>
              <w:rPr>
                <w:rFonts w:hint="eastAsia" w:ascii="方正小标宋简体" w:eastAsia="方正小标宋简体"/>
                <w:b/>
                <w:sz w:val="24"/>
                <w:szCs w:val="24"/>
              </w:rPr>
            </w:pPr>
          </w:p>
          <w:p>
            <w:pPr>
              <w:pStyle w:val="13"/>
              <w:spacing w:before="9" w:beforeLines="0" w:afterLines="0"/>
              <w:rPr>
                <w:rFonts w:hint="eastAsia" w:ascii="方正小标宋简体" w:eastAsia="方正小标宋简体"/>
                <w:b/>
                <w:sz w:val="32"/>
                <w:szCs w:val="24"/>
              </w:rPr>
            </w:pPr>
          </w:p>
          <w:p>
            <w:pPr>
              <w:pStyle w:val="13"/>
              <w:spacing w:beforeLines="0" w:afterLines="0"/>
              <w:ind w:left="482"/>
              <w:rPr>
                <w:rFonts w:hint="eastAsia"/>
                <w:sz w:val="24"/>
                <w:szCs w:val="24"/>
              </w:rPr>
            </w:pPr>
            <w:r>
              <w:rPr>
                <w:rFonts w:hint="eastAsia"/>
                <w:sz w:val="24"/>
                <w:szCs w:val="24"/>
              </w:rPr>
              <w:t>承诺事项</w:t>
            </w:r>
          </w:p>
        </w:tc>
        <w:tc>
          <w:tcPr>
            <w:tcW w:w="7147"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15" w:beforeLines="0" w:afterLines="0"/>
              <w:rPr>
                <w:rFonts w:hint="eastAsia" w:ascii="方正小标宋简体" w:eastAsia="方正小标宋简体"/>
                <w:b/>
                <w:sz w:val="12"/>
                <w:szCs w:val="24"/>
              </w:rPr>
            </w:pPr>
          </w:p>
          <w:p>
            <w:pPr>
              <w:pStyle w:val="13"/>
              <w:spacing w:beforeLines="0" w:afterLines="0" w:line="242" w:lineRule="auto"/>
              <w:ind w:left="111" w:right="34"/>
              <w:rPr>
                <w:rFonts w:hint="eastAsia"/>
                <w:spacing w:val="-4"/>
                <w:sz w:val="24"/>
                <w:szCs w:val="24"/>
                <w:lang w:val="en-US"/>
              </w:rPr>
            </w:pPr>
            <w:r>
              <w:rPr>
                <w:rFonts w:hint="eastAsia"/>
                <w:spacing w:val="-4"/>
                <w:sz w:val="24"/>
                <w:szCs w:val="24"/>
                <w:lang w:val="en-US"/>
              </w:rPr>
              <w:t xml:space="preserve"> </w:t>
            </w:r>
          </w:p>
          <w:p>
            <w:pPr>
              <w:pStyle w:val="13"/>
              <w:spacing w:beforeLines="0" w:afterLines="0" w:line="242" w:lineRule="auto"/>
              <w:ind w:left="111" w:right="34" w:firstLine="480" w:firstLineChars="200"/>
              <w:rPr>
                <w:rFonts w:hint="eastAsia"/>
                <w:sz w:val="24"/>
                <w:szCs w:val="24"/>
              </w:rPr>
            </w:pPr>
            <w:r>
              <w:rPr>
                <w:rFonts w:hint="eastAsia"/>
                <w:sz w:val="24"/>
                <w:szCs w:val="24"/>
              </w:rPr>
              <w:t>以上情况和所提供材料均真实有效，且同意将评估结果在一定范围内公示。如有不实，本人愿意承担相应法律</w:t>
            </w:r>
            <w:r>
              <w:rPr>
                <w:rFonts w:hint="eastAsia"/>
                <w:sz w:val="24"/>
                <w:szCs w:val="24"/>
                <w:lang w:val="en-US"/>
              </w:rPr>
              <w:t>责</w:t>
            </w:r>
            <w:r>
              <w:rPr>
                <w:rFonts w:hint="eastAsia"/>
                <w:sz w:val="24"/>
                <w:szCs w:val="24"/>
              </w:rPr>
              <w:t>任。</w:t>
            </w:r>
          </w:p>
          <w:p>
            <w:pPr>
              <w:pStyle w:val="13"/>
              <w:spacing w:beforeLines="0" w:afterLines="0" w:line="242" w:lineRule="auto"/>
              <w:ind w:left="111" w:right="34" w:firstLine="480" w:firstLineChars="200"/>
              <w:rPr>
                <w:rFonts w:hint="eastAsia"/>
                <w:sz w:val="24"/>
                <w:szCs w:val="24"/>
              </w:rPr>
            </w:pPr>
          </w:p>
          <w:p>
            <w:pPr>
              <w:pStyle w:val="13"/>
              <w:tabs>
                <w:tab w:val="left" w:pos="4491"/>
                <w:tab w:val="left" w:pos="5271"/>
                <w:tab w:val="left" w:pos="6051"/>
              </w:tabs>
              <w:spacing w:before="2" w:beforeLines="0" w:afterLines="0"/>
              <w:ind w:left="111" w:firstLine="720" w:firstLineChars="300"/>
              <w:rPr>
                <w:rFonts w:hint="eastAsia"/>
                <w:sz w:val="24"/>
                <w:szCs w:val="24"/>
              </w:rPr>
            </w:pPr>
            <w:r>
              <w:rPr>
                <w:rFonts w:hint="eastAsia"/>
                <w:sz w:val="24"/>
                <w:szCs w:val="24"/>
              </w:rPr>
              <w:t>申请人（签字）：</w:t>
            </w:r>
            <w:r>
              <w:rPr>
                <w:rFonts w:hint="eastAsia"/>
                <w:sz w:val="24"/>
                <w:szCs w:val="24"/>
              </w:rPr>
              <w:tab/>
            </w: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926" w:type="dxa"/>
            <w:tcBorders>
              <w:top w:val="single" w:color="000000" w:sz="4" w:space="0"/>
              <w:left w:val="single" w:color="000000" w:sz="8" w:space="0"/>
              <w:bottom w:val="single" w:color="000000" w:sz="8" w:space="0"/>
              <w:right w:val="single" w:color="000000" w:sz="4" w:space="0"/>
              <w:tl2br w:val="nil"/>
              <w:tr2bl w:val="nil"/>
            </w:tcBorders>
            <w:noWrap w:val="0"/>
            <w:vAlign w:val="top"/>
          </w:tcPr>
          <w:p>
            <w:pPr>
              <w:pStyle w:val="13"/>
              <w:spacing w:before="171" w:beforeLines="0" w:afterLines="0" w:line="242" w:lineRule="auto"/>
              <w:ind w:left="122" w:right="108"/>
              <w:jc w:val="center"/>
              <w:rPr>
                <w:rFonts w:hint="eastAsia"/>
                <w:sz w:val="24"/>
                <w:szCs w:val="24"/>
              </w:rPr>
            </w:pPr>
            <w:r>
              <w:rPr>
                <w:rFonts w:hint="eastAsia"/>
                <w:sz w:val="24"/>
                <w:szCs w:val="24"/>
              </w:rPr>
              <w:t>经办机构（含受托第三方）受理事项</w:t>
            </w:r>
          </w:p>
        </w:tc>
        <w:tc>
          <w:tcPr>
            <w:tcW w:w="7147" w:type="dxa"/>
            <w:tcBorders>
              <w:top w:val="single" w:color="000000" w:sz="4" w:space="0"/>
              <w:left w:val="single" w:color="000000" w:sz="4" w:space="0"/>
              <w:bottom w:val="single" w:color="000000" w:sz="8"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bl>
    <w:p>
      <w:pPr>
        <w:pStyle w:val="14"/>
        <w:numPr>
          <w:ilvl w:val="0"/>
          <w:numId w:val="4"/>
        </w:numPr>
        <w:tabs>
          <w:tab w:val="left" w:pos="713"/>
        </w:tabs>
        <w:spacing w:before="23" w:beforeLines="0" w:afterLines="0" w:line="175" w:lineRule="auto"/>
        <w:ind w:right="270" w:firstLine="240"/>
        <w:jc w:val="left"/>
        <w:rPr>
          <w:rFonts w:hint="eastAsia"/>
          <w:b/>
          <w:sz w:val="24"/>
          <w:szCs w:val="24"/>
        </w:rPr>
      </w:pPr>
      <w:r>
        <w:rPr>
          <w:rFonts w:hint="eastAsia"/>
          <w:b/>
          <w:spacing w:val="-8"/>
          <w:sz w:val="24"/>
          <w:szCs w:val="24"/>
        </w:rPr>
        <w:t>温馨提示：请提前准备好与病情相关的近期病历复印件，上门鉴定时用，并带回</w:t>
      </w:r>
      <w:r>
        <w:rPr>
          <w:rFonts w:hint="eastAsia"/>
          <w:b/>
          <w:sz w:val="24"/>
          <w:szCs w:val="24"/>
        </w:rPr>
        <w:t>存档。</w:t>
      </w:r>
    </w:p>
    <w:p>
      <w:pPr>
        <w:tabs>
          <w:tab w:val="left" w:pos="5391"/>
        </w:tabs>
        <w:spacing w:beforeLines="0" w:afterLines="0" w:line="283" w:lineRule="exact"/>
        <w:ind w:left="1191"/>
        <w:jc w:val="left"/>
        <w:rPr>
          <w:rFonts w:hint="eastAsia"/>
          <w:sz w:val="24"/>
          <w:szCs w:val="24"/>
        </w:rPr>
        <w:sectPr>
          <w:pgSz w:w="11910" w:h="16840"/>
          <w:pgMar w:top="1580" w:right="1260" w:bottom="1880" w:left="1300" w:header="0" w:footer="1691" w:gutter="0"/>
          <w:lnNumType w:countBy="0" w:distance="360"/>
          <w:pgNumType w:fmt="numberInDash"/>
          <w:cols w:space="720" w:num="1"/>
          <w:docGrid w:type="lines" w:linePitch="312" w:charSpace="0"/>
        </w:sectPr>
      </w:pPr>
      <w:r>
        <w:rPr>
          <w:rFonts w:hint="eastAsia"/>
          <w:sz w:val="24"/>
          <w:szCs w:val="24"/>
        </w:rPr>
        <w:t>经办人签字：</w:t>
      </w:r>
      <w:r>
        <w:rPr>
          <w:rFonts w:hint="default"/>
          <w:sz w:val="24"/>
          <w:szCs w:val="24"/>
        </w:rPr>
        <w:tab/>
      </w:r>
      <w:r>
        <w:rPr>
          <w:rFonts w:hint="eastAsia"/>
          <w:sz w:val="24"/>
          <w:szCs w:val="24"/>
        </w:rPr>
        <w:t>审核人：</w:t>
      </w:r>
    </w:p>
    <w:p>
      <w:pPr>
        <w:pStyle w:val="6"/>
        <w:keepNext w:val="0"/>
        <w:keepLines w:val="0"/>
        <w:pageBreakBefore w:val="0"/>
        <w:widowControl w:val="0"/>
        <w:kinsoku/>
        <w:wordWrap/>
        <w:overflowPunct/>
        <w:topLinePunct w:val="0"/>
        <w:autoSpaceDE/>
        <w:autoSpaceDN/>
        <w:bidi w:val="0"/>
        <w:adjustRightInd/>
        <w:snapToGrid/>
        <w:spacing w:before="64" w:beforeLines="0" w:afterLines="0" w:line="500" w:lineRule="exact"/>
        <w:ind w:left="232"/>
        <w:textAlignment w:val="auto"/>
        <w:rPr>
          <w:rFonts w:hint="eastAsia" w:ascii="仿宋" w:hAnsi="仿宋" w:eastAsia="仿宋" w:cs="仿宋"/>
          <w:spacing w:val="-27"/>
          <w:sz w:val="32"/>
          <w:szCs w:val="32"/>
        </w:rPr>
      </w:pPr>
      <w:r>
        <w:rPr>
          <w:rFonts w:hint="eastAsia" w:ascii="仿宋" w:hAnsi="仿宋" w:eastAsia="仿宋" w:cs="仿宋"/>
          <w:spacing w:val="-27"/>
          <w:sz w:val="32"/>
          <w:szCs w:val="32"/>
        </w:rPr>
        <w:t>附件 2</w:t>
      </w:r>
    </w:p>
    <w:p>
      <w:pPr>
        <w:pStyle w:val="4"/>
        <w:keepNext w:val="0"/>
        <w:keepLines w:val="0"/>
        <w:pageBreakBefore w:val="0"/>
        <w:widowControl w:val="0"/>
        <w:tabs>
          <w:tab w:val="left" w:pos="1222"/>
        </w:tabs>
        <w:kinsoku/>
        <w:wordWrap/>
        <w:overflowPunct/>
        <w:topLinePunct w:val="0"/>
        <w:autoSpaceDE/>
        <w:autoSpaceDN/>
        <w:bidi w:val="0"/>
        <w:adjustRightInd/>
        <w:snapToGrid/>
        <w:spacing w:line="500" w:lineRule="exact"/>
        <w:ind w:left="232"/>
        <w:jc w:val="center"/>
        <w:textAlignment w:val="auto"/>
        <w:rPr>
          <w:rFonts w:hint="eastAsia"/>
          <w:sz w:val="41"/>
          <w:szCs w:val="41"/>
        </w:rPr>
      </w:pPr>
      <w:r>
        <w:t>表</w:t>
      </w:r>
      <w:r>
        <w:rPr>
          <w:spacing w:val="-2"/>
        </w:rPr>
        <w:t xml:space="preserve"> </w:t>
      </w:r>
      <w:r>
        <w:rPr>
          <w:rFonts w:ascii="Times New Roman" w:eastAsia="Times New Roman"/>
        </w:rPr>
        <w:t>B</w:t>
      </w:r>
      <w:r>
        <w:rPr>
          <w:rFonts w:ascii="Times New Roman" w:eastAsia="Times New Roman"/>
        </w:rPr>
        <w:tab/>
      </w:r>
      <w:r>
        <w:t>长期护理失能等级自评表</w:t>
      </w:r>
    </w:p>
    <w:tbl>
      <w:tblPr>
        <w:tblStyle w:val="10"/>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1"/>
        <w:gridCol w:w="2147"/>
        <w:gridCol w:w="640"/>
        <w:gridCol w:w="2105"/>
        <w:gridCol w:w="439"/>
        <w:gridCol w:w="1957"/>
        <w:gridCol w:w="9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71" w:type="dxa"/>
            <w:tcBorders>
              <w:top w:val="single" w:color="000000" w:sz="8" w:space="0"/>
              <w:left w:val="single" w:color="000000" w:sz="8" w:space="0"/>
              <w:bottom w:val="single" w:color="000000" w:sz="4" w:space="0"/>
              <w:right w:val="single" w:color="000000" w:sz="4" w:space="0"/>
              <w:tl2br w:val="nil"/>
              <w:tr2bl w:val="nil"/>
            </w:tcBorders>
            <w:noWrap w:val="0"/>
            <w:vAlign w:val="top"/>
          </w:tcPr>
          <w:p>
            <w:pPr>
              <w:pStyle w:val="13"/>
              <w:spacing w:before="126" w:beforeLines="0" w:afterLines="0"/>
              <w:ind w:left="195"/>
              <w:rPr>
                <w:rFonts w:hint="eastAsia" w:ascii="黑体" w:eastAsia="黑体"/>
                <w:sz w:val="24"/>
                <w:szCs w:val="24"/>
              </w:rPr>
            </w:pPr>
            <w:r>
              <w:rPr>
                <w:rFonts w:hint="eastAsia" w:ascii="黑体" w:eastAsia="黑体"/>
                <w:sz w:val="24"/>
                <w:szCs w:val="24"/>
              </w:rPr>
              <w:t>项目</w:t>
            </w:r>
          </w:p>
        </w:tc>
        <w:tc>
          <w:tcPr>
            <w:tcW w:w="2787" w:type="dxa"/>
            <w:gridSpan w:val="2"/>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126" w:beforeLines="0" w:afterLines="0"/>
              <w:ind w:left="936" w:right="921"/>
              <w:jc w:val="center"/>
              <w:rPr>
                <w:rFonts w:hint="eastAsia" w:ascii="Times New Roman" w:eastAsia="Times New Roman"/>
                <w:sz w:val="24"/>
                <w:szCs w:val="24"/>
              </w:rPr>
            </w:pPr>
            <w:r>
              <w:rPr>
                <w:rFonts w:hint="eastAsia" w:ascii="黑体" w:eastAsia="黑体"/>
                <w:sz w:val="24"/>
                <w:szCs w:val="24"/>
              </w:rPr>
              <w:t xml:space="preserve">独立 </w:t>
            </w:r>
            <w:r>
              <w:rPr>
                <w:rFonts w:hint="eastAsia" w:ascii="Times New Roman" w:eastAsia="Times New Roman"/>
                <w:sz w:val="24"/>
                <w:szCs w:val="24"/>
              </w:rPr>
              <w:t>(2)</w:t>
            </w:r>
          </w:p>
        </w:tc>
        <w:tc>
          <w:tcPr>
            <w:tcW w:w="2544" w:type="dxa"/>
            <w:gridSpan w:val="2"/>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270" w:lineRule="exact"/>
              <w:ind w:left="495"/>
              <w:rPr>
                <w:rFonts w:hint="eastAsia" w:ascii="黑体" w:eastAsia="黑体"/>
                <w:sz w:val="24"/>
                <w:szCs w:val="24"/>
              </w:rPr>
            </w:pPr>
            <w:r>
              <w:rPr>
                <w:rFonts w:hint="eastAsia" w:ascii="黑体" w:eastAsia="黑体"/>
                <w:sz w:val="24"/>
                <w:szCs w:val="24"/>
              </w:rPr>
              <w:t>部分独立（</w:t>
            </w:r>
            <w:r>
              <w:rPr>
                <w:rFonts w:hint="eastAsia" w:ascii="Times New Roman" w:eastAsia="Times New Roman"/>
                <w:sz w:val="24"/>
                <w:szCs w:val="24"/>
              </w:rPr>
              <w:t>1</w:t>
            </w:r>
            <w:r>
              <w:rPr>
                <w:rFonts w:hint="eastAsia" w:ascii="黑体" w:eastAsia="黑体"/>
                <w:sz w:val="24"/>
                <w:szCs w:val="24"/>
              </w:rPr>
              <w:t>）</w:t>
            </w:r>
          </w:p>
          <w:p>
            <w:pPr>
              <w:pStyle w:val="13"/>
              <w:spacing w:beforeLines="0" w:afterLines="0" w:line="270" w:lineRule="exact"/>
              <w:ind w:left="555"/>
              <w:rPr>
                <w:rFonts w:hint="eastAsia" w:ascii="黑体" w:eastAsia="黑体"/>
                <w:sz w:val="24"/>
                <w:szCs w:val="24"/>
              </w:rPr>
            </w:pPr>
            <w:r>
              <w:rPr>
                <w:rFonts w:hint="eastAsia" w:ascii="黑体" w:eastAsia="黑体"/>
                <w:sz w:val="24"/>
                <w:szCs w:val="24"/>
              </w:rPr>
              <w:t>（需要帮助）</w:t>
            </w:r>
          </w:p>
        </w:tc>
        <w:tc>
          <w:tcPr>
            <w:tcW w:w="1957" w:type="dxa"/>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126" w:beforeLines="0" w:afterLines="0"/>
              <w:ind w:left="442"/>
              <w:rPr>
                <w:rFonts w:hint="eastAsia" w:ascii="黑体" w:eastAsia="黑体"/>
                <w:sz w:val="24"/>
                <w:szCs w:val="24"/>
              </w:rPr>
            </w:pPr>
            <w:r>
              <w:rPr>
                <w:rFonts w:hint="eastAsia" w:ascii="黑体" w:eastAsia="黑体"/>
                <w:sz w:val="24"/>
                <w:szCs w:val="24"/>
              </w:rPr>
              <w:t>依赖（</w:t>
            </w:r>
            <w:r>
              <w:rPr>
                <w:rFonts w:hint="eastAsia" w:ascii="Times New Roman" w:eastAsia="Times New Roman"/>
                <w:sz w:val="24"/>
                <w:szCs w:val="24"/>
              </w:rPr>
              <w:t>0</w:t>
            </w:r>
            <w:r>
              <w:rPr>
                <w:rFonts w:hint="eastAsia" w:ascii="黑体" w:eastAsia="黑体"/>
                <w:sz w:val="24"/>
                <w:szCs w:val="24"/>
              </w:rPr>
              <w:t>）</w:t>
            </w:r>
          </w:p>
        </w:tc>
        <w:tc>
          <w:tcPr>
            <w:tcW w:w="915" w:type="dxa"/>
            <w:tcBorders>
              <w:top w:val="single" w:color="000000" w:sz="8" w:space="0"/>
              <w:left w:val="single" w:color="000000" w:sz="4" w:space="0"/>
              <w:bottom w:val="single" w:color="000000" w:sz="4" w:space="0"/>
              <w:right w:val="single" w:color="000000" w:sz="8" w:space="0"/>
              <w:tl2br w:val="nil"/>
              <w:tr2bl w:val="nil"/>
            </w:tcBorders>
            <w:noWrap w:val="0"/>
            <w:vAlign w:val="top"/>
          </w:tcPr>
          <w:p>
            <w:pPr>
              <w:pStyle w:val="13"/>
              <w:spacing w:before="126" w:beforeLines="0" w:afterLines="0"/>
              <w:ind w:left="220"/>
              <w:rPr>
                <w:rFonts w:hint="eastAsia" w:ascii="黑体" w:eastAsia="黑体"/>
                <w:sz w:val="24"/>
                <w:szCs w:val="24"/>
              </w:rPr>
            </w:pPr>
            <w:r>
              <w:rPr>
                <w:rFonts w:hint="eastAsia" w:ascii="黑体" w:eastAsia="黑体"/>
                <w:sz w:val="24"/>
                <w:szCs w:val="24"/>
              </w:rPr>
              <w:t>选项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6"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 w:beforeLines="0" w:afterLines="0"/>
              <w:rPr>
                <w:rFonts w:hint="eastAsia" w:ascii="方正小标宋简体" w:eastAsia="方正小标宋简体"/>
                <w:b/>
                <w:sz w:val="17"/>
                <w:szCs w:val="24"/>
              </w:rPr>
            </w:pPr>
          </w:p>
          <w:p>
            <w:pPr>
              <w:pStyle w:val="13"/>
              <w:spacing w:beforeLines="0" w:afterLines="0"/>
              <w:ind w:left="195"/>
              <w:rPr>
                <w:rFonts w:hint="eastAsia"/>
                <w:sz w:val="24"/>
                <w:szCs w:val="24"/>
              </w:rPr>
            </w:pPr>
            <w:r>
              <w:rPr>
                <w:rFonts w:hint="eastAsia"/>
                <w:sz w:val="24"/>
                <w:szCs w:val="24"/>
              </w:rPr>
              <w:t>进食</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3" w:beforeLines="0" w:afterLines="0" w:line="294" w:lineRule="exact"/>
              <w:ind w:left="111"/>
              <w:rPr>
                <w:rFonts w:hint="eastAsia"/>
                <w:sz w:val="24"/>
                <w:szCs w:val="24"/>
              </w:rPr>
            </w:pPr>
            <w:r>
              <w:rPr>
                <w:rFonts w:hint="eastAsia"/>
                <w:sz w:val="24"/>
                <w:szCs w:val="24"/>
              </w:rPr>
              <w:t>独立</w:t>
            </w:r>
          </w:p>
          <w:p>
            <w:pPr>
              <w:pStyle w:val="13"/>
              <w:spacing w:beforeLines="0" w:afterLines="0" w:line="294" w:lineRule="exact"/>
              <w:ind w:left="111"/>
              <w:rPr>
                <w:rFonts w:hint="eastAsia"/>
                <w:sz w:val="24"/>
                <w:szCs w:val="24"/>
              </w:rPr>
            </w:pPr>
            <w:r>
              <w:rPr>
                <w:rFonts w:hint="eastAsia"/>
                <w:sz w:val="24"/>
                <w:szCs w:val="24"/>
              </w:rPr>
              <w:t>无须帮助</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3" w:beforeLines="0" w:afterLines="0" w:line="294" w:lineRule="exact"/>
              <w:ind w:left="113"/>
              <w:rPr>
                <w:rFonts w:hint="eastAsia"/>
                <w:sz w:val="24"/>
                <w:szCs w:val="24"/>
              </w:rPr>
            </w:pPr>
            <w:r>
              <w:rPr>
                <w:rFonts w:hint="eastAsia"/>
                <w:sz w:val="24"/>
                <w:szCs w:val="24"/>
              </w:rPr>
              <w:t>部分独立</w:t>
            </w:r>
          </w:p>
          <w:p>
            <w:pPr>
              <w:pStyle w:val="13"/>
              <w:spacing w:beforeLines="0" w:afterLines="0" w:line="294" w:lineRule="exact"/>
              <w:ind w:left="113"/>
              <w:rPr>
                <w:rFonts w:hint="eastAsia"/>
                <w:sz w:val="24"/>
                <w:szCs w:val="24"/>
              </w:rPr>
            </w:pPr>
            <w:r>
              <w:rPr>
                <w:rFonts w:hint="eastAsia"/>
                <w:sz w:val="24"/>
                <w:szCs w:val="24"/>
              </w:rPr>
              <w:t>自己能吃，但需辅助</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45" w:beforeLines="0" w:afterLines="0" w:line="218" w:lineRule="auto"/>
              <w:ind w:left="111" w:right="93"/>
              <w:rPr>
                <w:rFonts w:hint="eastAsia"/>
                <w:sz w:val="24"/>
                <w:szCs w:val="24"/>
              </w:rPr>
            </w:pPr>
            <w:r>
              <w:rPr>
                <w:rFonts w:hint="eastAsia"/>
                <w:spacing w:val="-31"/>
                <w:sz w:val="24"/>
                <w:szCs w:val="24"/>
              </w:rPr>
              <w:t>不 能 独 立 完 成</w:t>
            </w:r>
            <w:r>
              <w:rPr>
                <w:rFonts w:hint="eastAsia"/>
                <w:spacing w:val="5"/>
                <w:sz w:val="24"/>
                <w:szCs w:val="24"/>
              </w:rPr>
              <w:t>部分或全部靠喂</w:t>
            </w:r>
            <w:r>
              <w:rPr>
                <w:rFonts w:hint="eastAsia"/>
                <w:sz w:val="24"/>
                <w:szCs w:val="24"/>
              </w:rPr>
              <w:t>食或鼻饲</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0"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4" w:beforeLines="0" w:afterLines="0"/>
              <w:rPr>
                <w:rFonts w:hint="eastAsia" w:ascii="方正小标宋简体" w:eastAsia="方正小标宋简体"/>
                <w:b/>
                <w:sz w:val="24"/>
                <w:szCs w:val="24"/>
              </w:rPr>
            </w:pPr>
          </w:p>
          <w:p>
            <w:pPr>
              <w:pStyle w:val="13"/>
              <w:spacing w:beforeLines="0" w:afterLines="0"/>
              <w:ind w:left="195"/>
              <w:rPr>
                <w:rFonts w:hint="eastAsia"/>
                <w:sz w:val="24"/>
                <w:szCs w:val="24"/>
              </w:rPr>
            </w:pPr>
            <w:r>
              <w:rPr>
                <w:rFonts w:hint="eastAsia"/>
                <w:sz w:val="24"/>
                <w:szCs w:val="24"/>
              </w:rPr>
              <w:t>穿衣</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9" w:beforeLines="0" w:afterLines="0" w:line="294" w:lineRule="exact"/>
              <w:ind w:left="111"/>
              <w:rPr>
                <w:rFonts w:hint="eastAsia"/>
                <w:sz w:val="24"/>
                <w:szCs w:val="24"/>
              </w:rPr>
            </w:pPr>
            <w:r>
              <w:rPr>
                <w:rFonts w:hint="eastAsia"/>
                <w:sz w:val="24"/>
                <w:szCs w:val="24"/>
              </w:rPr>
              <w:t>独立，无须帮助</w:t>
            </w:r>
          </w:p>
          <w:p>
            <w:pPr>
              <w:pStyle w:val="13"/>
              <w:spacing w:before="8" w:beforeLines="0" w:afterLines="0" w:line="218" w:lineRule="auto"/>
              <w:ind w:left="111" w:right="18"/>
              <w:rPr>
                <w:rFonts w:hint="eastAsia"/>
                <w:sz w:val="24"/>
                <w:szCs w:val="24"/>
              </w:rPr>
            </w:pPr>
            <w:r>
              <w:rPr>
                <w:rFonts w:hint="eastAsia"/>
                <w:sz w:val="24"/>
                <w:szCs w:val="24"/>
              </w:rPr>
              <w:t>能独立拿取衣服，穿上并扣好</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9" w:beforeLines="0" w:afterLines="0" w:line="294" w:lineRule="exact"/>
              <w:ind w:left="113"/>
              <w:rPr>
                <w:rFonts w:hint="eastAsia"/>
                <w:sz w:val="24"/>
                <w:szCs w:val="24"/>
              </w:rPr>
            </w:pPr>
            <w:r>
              <w:rPr>
                <w:rFonts w:hint="eastAsia"/>
                <w:sz w:val="24"/>
                <w:szCs w:val="24"/>
              </w:rPr>
              <w:t>部分独立</w:t>
            </w:r>
          </w:p>
          <w:p>
            <w:pPr>
              <w:pStyle w:val="13"/>
              <w:spacing w:before="8" w:beforeLines="0" w:afterLines="0" w:line="218" w:lineRule="auto"/>
              <w:ind w:left="113" w:right="90"/>
              <w:rPr>
                <w:rFonts w:hint="eastAsia"/>
                <w:sz w:val="24"/>
                <w:szCs w:val="24"/>
              </w:rPr>
            </w:pPr>
            <w:r>
              <w:rPr>
                <w:rFonts w:hint="eastAsia"/>
                <w:sz w:val="24"/>
                <w:szCs w:val="24"/>
              </w:rPr>
              <w:t>能独立拿取衣服及穿上，需帮助系鞋带</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1" w:beforeLines="0" w:afterLines="0" w:line="218" w:lineRule="auto"/>
              <w:ind w:left="111" w:right="93"/>
              <w:rPr>
                <w:rFonts w:hint="eastAsia"/>
                <w:sz w:val="24"/>
                <w:szCs w:val="24"/>
              </w:rPr>
            </w:pPr>
            <w:r>
              <w:rPr>
                <w:rFonts w:hint="eastAsia"/>
                <w:spacing w:val="-31"/>
                <w:sz w:val="24"/>
                <w:szCs w:val="24"/>
              </w:rPr>
              <w:t>不 能 独 立 完 成</w:t>
            </w:r>
            <w:r>
              <w:rPr>
                <w:rFonts w:hint="eastAsia"/>
                <w:spacing w:val="5"/>
                <w:sz w:val="24"/>
                <w:szCs w:val="24"/>
              </w:rPr>
              <w:t>完全不能穿，要靠他人拿衣穿衣</w:t>
            </w:r>
          </w:p>
          <w:p>
            <w:pPr>
              <w:pStyle w:val="13"/>
              <w:spacing w:beforeLines="0" w:afterLines="0" w:line="279" w:lineRule="exact"/>
              <w:ind w:left="111"/>
              <w:rPr>
                <w:rFonts w:hint="eastAsia"/>
                <w:sz w:val="24"/>
                <w:szCs w:val="24"/>
              </w:rPr>
            </w:pPr>
            <w:r>
              <w:rPr>
                <w:rFonts w:hint="eastAsia"/>
                <w:sz w:val="24"/>
                <w:szCs w:val="24"/>
              </w:rPr>
              <w:t>或自己穿上部分</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5"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1" w:beforeLines="0" w:afterLines="0"/>
              <w:rPr>
                <w:rFonts w:hint="eastAsia" w:ascii="方正小标宋简体" w:eastAsia="方正小标宋简体"/>
                <w:b/>
                <w:sz w:val="16"/>
                <w:szCs w:val="24"/>
              </w:rPr>
            </w:pPr>
          </w:p>
          <w:p>
            <w:pPr>
              <w:pStyle w:val="13"/>
              <w:spacing w:beforeLines="0" w:afterLines="0" w:line="242" w:lineRule="auto"/>
              <w:ind w:left="195" w:right="58" w:hanging="120"/>
              <w:rPr>
                <w:rFonts w:hint="eastAsia"/>
                <w:sz w:val="24"/>
                <w:szCs w:val="24"/>
              </w:rPr>
            </w:pPr>
            <w:r>
              <w:rPr>
                <w:rFonts w:hint="eastAsia"/>
                <w:sz w:val="24"/>
                <w:szCs w:val="24"/>
              </w:rPr>
              <w:t>大小便控制</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 w:beforeLines="0" w:afterLines="0"/>
              <w:rPr>
                <w:rFonts w:hint="eastAsia" w:ascii="方正小标宋简体" w:eastAsia="方正小标宋简体"/>
                <w:b/>
                <w:sz w:val="16"/>
                <w:szCs w:val="24"/>
              </w:rPr>
            </w:pPr>
          </w:p>
          <w:p>
            <w:pPr>
              <w:pStyle w:val="13"/>
              <w:spacing w:beforeLines="0" w:afterLines="0" w:line="294" w:lineRule="exact"/>
              <w:ind w:left="111"/>
              <w:rPr>
                <w:rFonts w:hint="eastAsia"/>
                <w:sz w:val="24"/>
                <w:szCs w:val="24"/>
              </w:rPr>
            </w:pPr>
            <w:r>
              <w:rPr>
                <w:rFonts w:hint="eastAsia"/>
                <w:sz w:val="24"/>
                <w:szCs w:val="24"/>
              </w:rPr>
              <w:t>独立</w:t>
            </w:r>
          </w:p>
          <w:p>
            <w:pPr>
              <w:pStyle w:val="13"/>
              <w:spacing w:beforeLines="0" w:afterLines="0" w:line="294" w:lineRule="exact"/>
              <w:ind w:left="111"/>
              <w:rPr>
                <w:rFonts w:hint="eastAsia"/>
                <w:sz w:val="24"/>
                <w:szCs w:val="24"/>
              </w:rPr>
            </w:pPr>
            <w:r>
              <w:rPr>
                <w:rFonts w:hint="eastAsia"/>
                <w:sz w:val="24"/>
                <w:szCs w:val="24"/>
              </w:rPr>
              <w:t>自己能够完全控制</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 w:beforeLines="0" w:afterLines="0"/>
              <w:rPr>
                <w:rFonts w:hint="eastAsia" w:ascii="方正小标宋简体" w:eastAsia="方正小标宋简体"/>
                <w:b/>
                <w:sz w:val="17"/>
                <w:szCs w:val="24"/>
              </w:rPr>
            </w:pPr>
          </w:p>
          <w:p>
            <w:pPr>
              <w:pStyle w:val="13"/>
              <w:spacing w:before="1" w:beforeLines="0" w:afterLines="0" w:line="218" w:lineRule="auto"/>
              <w:ind w:left="113" w:right="1458"/>
              <w:rPr>
                <w:rFonts w:hint="eastAsia"/>
                <w:sz w:val="24"/>
                <w:szCs w:val="24"/>
              </w:rPr>
            </w:pPr>
            <w:r>
              <w:rPr>
                <w:rFonts w:hint="eastAsia"/>
                <w:sz w:val="24"/>
                <w:szCs w:val="24"/>
              </w:rPr>
              <w:t>部分独立偶尔失控</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 w:beforeLines="0" w:afterLines="0" w:line="293" w:lineRule="exact"/>
              <w:ind w:left="111"/>
              <w:rPr>
                <w:rFonts w:hint="eastAsia"/>
                <w:sz w:val="24"/>
                <w:szCs w:val="24"/>
              </w:rPr>
            </w:pPr>
            <w:r>
              <w:rPr>
                <w:rFonts w:hint="eastAsia"/>
                <w:sz w:val="24"/>
                <w:szCs w:val="24"/>
              </w:rPr>
              <w:t>不能自控</w:t>
            </w:r>
          </w:p>
          <w:p>
            <w:pPr>
              <w:pStyle w:val="13"/>
              <w:spacing w:before="8" w:beforeLines="0" w:afterLines="0" w:line="218" w:lineRule="auto"/>
              <w:ind w:left="111" w:right="93"/>
              <w:rPr>
                <w:rFonts w:hint="eastAsia"/>
                <w:sz w:val="24"/>
                <w:szCs w:val="24"/>
              </w:rPr>
            </w:pPr>
            <w:r>
              <w:rPr>
                <w:rFonts w:hint="eastAsia"/>
                <w:sz w:val="24"/>
                <w:szCs w:val="24"/>
              </w:rPr>
              <w:t>失控，需帮助处理大小便（如导尿、灌肠等）</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0"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Lines="0" w:afterLines="0"/>
              <w:rPr>
                <w:rFonts w:hint="eastAsia" w:ascii="方正小标宋简体" w:eastAsia="方正小标宋简体"/>
                <w:b/>
                <w:sz w:val="24"/>
                <w:szCs w:val="24"/>
              </w:rPr>
            </w:pPr>
          </w:p>
          <w:p>
            <w:pPr>
              <w:pStyle w:val="13"/>
              <w:spacing w:before="13" w:beforeLines="0" w:afterLines="0"/>
              <w:rPr>
                <w:rFonts w:hint="eastAsia" w:ascii="方正小标宋简体" w:eastAsia="方正小标宋简体"/>
                <w:b/>
                <w:sz w:val="14"/>
                <w:szCs w:val="24"/>
              </w:rPr>
            </w:pPr>
          </w:p>
          <w:p>
            <w:pPr>
              <w:pStyle w:val="13"/>
              <w:spacing w:beforeLines="0" w:afterLines="0"/>
              <w:ind w:left="195"/>
              <w:rPr>
                <w:rFonts w:hint="eastAsia"/>
                <w:sz w:val="24"/>
                <w:szCs w:val="24"/>
              </w:rPr>
            </w:pPr>
            <w:r>
              <w:rPr>
                <w:rFonts w:hint="eastAsia"/>
                <w:sz w:val="24"/>
                <w:szCs w:val="24"/>
              </w:rPr>
              <w:t>用厕</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1" w:beforeLines="0" w:afterLines="0" w:line="293" w:lineRule="exact"/>
              <w:ind w:left="111"/>
              <w:rPr>
                <w:rFonts w:hint="eastAsia"/>
                <w:sz w:val="24"/>
                <w:szCs w:val="24"/>
              </w:rPr>
            </w:pPr>
            <w:r>
              <w:rPr>
                <w:rFonts w:hint="eastAsia"/>
                <w:sz w:val="24"/>
                <w:szCs w:val="24"/>
              </w:rPr>
              <w:t>独立，无须帮助</w:t>
            </w:r>
          </w:p>
          <w:p>
            <w:pPr>
              <w:pStyle w:val="13"/>
              <w:spacing w:before="7" w:beforeLines="0" w:afterLines="0" w:line="218" w:lineRule="auto"/>
              <w:ind w:left="111" w:right="90"/>
              <w:rPr>
                <w:rFonts w:hint="eastAsia"/>
                <w:sz w:val="24"/>
                <w:szCs w:val="24"/>
              </w:rPr>
            </w:pPr>
            <w:r>
              <w:rPr>
                <w:rFonts w:hint="eastAsia"/>
                <w:spacing w:val="-10"/>
                <w:sz w:val="24"/>
                <w:szCs w:val="24"/>
              </w:rPr>
              <w:t>能独立用厕、便后拭净及</w:t>
            </w:r>
            <w:r>
              <w:rPr>
                <w:rFonts w:hint="eastAsia"/>
                <w:spacing w:val="-9"/>
                <w:sz w:val="24"/>
                <w:szCs w:val="24"/>
              </w:rPr>
              <w:t>整理衣裤</w:t>
            </w:r>
            <w:r>
              <w:rPr>
                <w:rFonts w:hint="eastAsia"/>
                <w:sz w:val="24"/>
                <w:szCs w:val="24"/>
              </w:rPr>
              <w:t>（</w:t>
            </w:r>
            <w:r>
              <w:rPr>
                <w:rFonts w:hint="eastAsia"/>
                <w:spacing w:val="-9"/>
                <w:sz w:val="24"/>
                <w:szCs w:val="24"/>
              </w:rPr>
              <w:t>可用手杖、助</w:t>
            </w:r>
            <w:r>
              <w:rPr>
                <w:rFonts w:hint="eastAsia"/>
                <w:spacing w:val="-10"/>
                <w:sz w:val="24"/>
                <w:szCs w:val="24"/>
              </w:rPr>
              <w:t>步器或轮椅，能处理尿壶</w:t>
            </w:r>
          </w:p>
          <w:p>
            <w:pPr>
              <w:pStyle w:val="13"/>
              <w:spacing w:beforeLines="0" w:afterLines="0" w:line="286" w:lineRule="exact"/>
              <w:ind w:left="111"/>
              <w:rPr>
                <w:rFonts w:hint="eastAsia"/>
                <w:sz w:val="24"/>
                <w:szCs w:val="24"/>
              </w:rPr>
            </w:pPr>
            <w:r>
              <w:rPr>
                <w:rFonts w:hint="eastAsia"/>
                <w:sz w:val="24"/>
                <w:szCs w:val="24"/>
              </w:rPr>
              <w:t>、便盆）</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1" w:beforeLines="0" w:afterLines="0" w:line="293" w:lineRule="exact"/>
              <w:ind w:left="113"/>
              <w:rPr>
                <w:rFonts w:hint="eastAsia"/>
                <w:sz w:val="24"/>
                <w:szCs w:val="24"/>
              </w:rPr>
            </w:pPr>
            <w:r>
              <w:rPr>
                <w:rFonts w:hint="eastAsia"/>
                <w:sz w:val="24"/>
                <w:szCs w:val="24"/>
              </w:rPr>
              <w:t>不能独立完成</w:t>
            </w:r>
          </w:p>
          <w:p>
            <w:pPr>
              <w:pStyle w:val="13"/>
              <w:spacing w:before="7" w:beforeLines="0" w:afterLines="0" w:line="218" w:lineRule="auto"/>
              <w:ind w:left="113" w:right="16"/>
              <w:rPr>
                <w:rFonts w:hint="eastAsia"/>
                <w:sz w:val="24"/>
                <w:szCs w:val="24"/>
              </w:rPr>
            </w:pPr>
            <w:r>
              <w:rPr>
                <w:rFonts w:hint="eastAsia"/>
                <w:sz w:val="24"/>
                <w:szCs w:val="24"/>
              </w:rPr>
              <w:t>需要帮助用厕、做便后处理（清洁、整理衣裤</w:t>
            </w:r>
          </w:p>
          <w:p>
            <w:pPr>
              <w:pStyle w:val="13"/>
              <w:spacing w:before="2" w:beforeLines="0" w:afterLines="0" w:line="218" w:lineRule="auto"/>
              <w:ind w:left="113" w:right="738"/>
              <w:rPr>
                <w:rFonts w:hint="eastAsia"/>
                <w:sz w:val="24"/>
                <w:szCs w:val="24"/>
              </w:rPr>
            </w:pPr>
            <w:r>
              <w:rPr>
                <w:rFonts w:hint="eastAsia"/>
                <w:sz w:val="24"/>
                <w:szCs w:val="24"/>
              </w:rPr>
              <w:t>）及处理尿壶、便盆</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2" w:beforeLines="0" w:afterLines="0"/>
              <w:rPr>
                <w:rFonts w:hint="eastAsia" w:ascii="方正小标宋简体" w:eastAsia="方正小标宋简体"/>
                <w:b/>
                <w:sz w:val="32"/>
                <w:szCs w:val="24"/>
              </w:rPr>
            </w:pPr>
          </w:p>
          <w:p>
            <w:pPr>
              <w:pStyle w:val="13"/>
              <w:spacing w:beforeLines="0" w:afterLines="0" w:line="218" w:lineRule="auto"/>
              <w:ind w:left="111" w:right="93"/>
              <w:rPr>
                <w:rFonts w:hint="eastAsia"/>
                <w:sz w:val="24"/>
                <w:szCs w:val="24"/>
              </w:rPr>
            </w:pPr>
            <w:r>
              <w:rPr>
                <w:rFonts w:hint="eastAsia"/>
                <w:sz w:val="24"/>
                <w:szCs w:val="24"/>
              </w:rPr>
              <w:t>不能独立完成不能用厕</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6"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5" w:beforeLines="0" w:afterLines="0"/>
              <w:rPr>
                <w:rFonts w:hint="eastAsia" w:ascii="方正小标宋简体" w:eastAsia="方正小标宋简体"/>
                <w:b/>
                <w:sz w:val="21"/>
                <w:szCs w:val="24"/>
              </w:rPr>
            </w:pPr>
          </w:p>
          <w:p>
            <w:pPr>
              <w:pStyle w:val="13"/>
              <w:spacing w:beforeLines="0" w:afterLines="0"/>
              <w:ind w:left="195"/>
              <w:rPr>
                <w:rFonts w:hint="eastAsia"/>
                <w:sz w:val="24"/>
                <w:szCs w:val="24"/>
              </w:rPr>
            </w:pPr>
            <w:r>
              <w:rPr>
                <w:rFonts w:hint="eastAsia"/>
                <w:sz w:val="24"/>
                <w:szCs w:val="24"/>
              </w:rPr>
              <w:t>洗澡</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8" w:beforeLines="0" w:afterLines="0" w:line="293" w:lineRule="exact"/>
              <w:ind w:left="111"/>
              <w:rPr>
                <w:rFonts w:hint="eastAsia"/>
                <w:sz w:val="24"/>
                <w:szCs w:val="24"/>
              </w:rPr>
            </w:pPr>
            <w:r>
              <w:rPr>
                <w:rFonts w:hint="eastAsia"/>
                <w:sz w:val="24"/>
                <w:szCs w:val="24"/>
              </w:rPr>
              <w:t>独立，无须帮助</w:t>
            </w:r>
          </w:p>
          <w:p>
            <w:pPr>
              <w:pStyle w:val="13"/>
              <w:spacing w:before="8" w:beforeLines="0" w:afterLines="0" w:line="218" w:lineRule="auto"/>
              <w:ind w:left="111" w:right="23"/>
              <w:rPr>
                <w:rFonts w:hint="eastAsia"/>
                <w:sz w:val="24"/>
                <w:szCs w:val="24"/>
              </w:rPr>
            </w:pPr>
            <w:r>
              <w:rPr>
                <w:rFonts w:hint="eastAsia"/>
                <w:sz w:val="24"/>
                <w:szCs w:val="24"/>
              </w:rPr>
              <w:t>自己能进出浴室（淋浴、盆浴），独立洗澡</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8" w:beforeLines="0" w:afterLines="0" w:line="293" w:lineRule="exact"/>
              <w:ind w:left="113"/>
              <w:rPr>
                <w:rFonts w:hint="eastAsia"/>
                <w:sz w:val="24"/>
                <w:szCs w:val="24"/>
              </w:rPr>
            </w:pPr>
            <w:r>
              <w:rPr>
                <w:rFonts w:hint="eastAsia"/>
                <w:sz w:val="24"/>
                <w:szCs w:val="24"/>
              </w:rPr>
              <w:t>部分独立</w:t>
            </w:r>
          </w:p>
          <w:p>
            <w:pPr>
              <w:pStyle w:val="13"/>
              <w:spacing w:before="8" w:beforeLines="0" w:afterLines="0" w:line="218" w:lineRule="auto"/>
              <w:ind w:left="113" w:right="16"/>
              <w:rPr>
                <w:rFonts w:hint="eastAsia"/>
                <w:sz w:val="24"/>
                <w:szCs w:val="24"/>
              </w:rPr>
            </w:pPr>
            <w:r>
              <w:rPr>
                <w:rFonts w:hint="eastAsia"/>
                <w:sz w:val="24"/>
                <w:szCs w:val="24"/>
              </w:rPr>
              <w:t>需帮助洗一部分（背部或腿）</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0" w:beforeLines="0" w:afterLines="0" w:line="218" w:lineRule="auto"/>
              <w:ind w:left="111" w:right="93"/>
              <w:rPr>
                <w:rFonts w:hint="eastAsia"/>
                <w:sz w:val="24"/>
                <w:szCs w:val="24"/>
              </w:rPr>
            </w:pPr>
            <w:r>
              <w:rPr>
                <w:rFonts w:hint="eastAsia"/>
                <w:spacing w:val="-31"/>
                <w:sz w:val="24"/>
                <w:szCs w:val="24"/>
              </w:rPr>
              <w:t>不 能 独 立 完 成</w:t>
            </w:r>
            <w:r>
              <w:rPr>
                <w:rFonts w:hint="eastAsia"/>
                <w:spacing w:val="5"/>
                <w:sz w:val="24"/>
                <w:szCs w:val="24"/>
              </w:rPr>
              <w:t>不能洗澡、或大</w:t>
            </w:r>
            <w:r>
              <w:rPr>
                <w:rFonts w:hint="eastAsia"/>
                <w:sz w:val="24"/>
                <w:szCs w:val="24"/>
              </w:rPr>
              <w:t>部分需帮助洗</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3"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6" w:beforeLines="0" w:afterLines="0"/>
              <w:rPr>
                <w:rFonts w:hint="eastAsia" w:ascii="方正小标宋简体" w:eastAsia="方正小标宋简体"/>
                <w:b/>
                <w:sz w:val="15"/>
                <w:szCs w:val="24"/>
              </w:rPr>
            </w:pPr>
          </w:p>
          <w:p>
            <w:pPr>
              <w:pStyle w:val="13"/>
              <w:spacing w:beforeLines="0" w:afterLines="0" w:line="242" w:lineRule="auto"/>
              <w:ind w:left="195" w:right="178"/>
              <w:rPr>
                <w:rFonts w:hint="eastAsia"/>
                <w:sz w:val="24"/>
                <w:szCs w:val="24"/>
              </w:rPr>
            </w:pPr>
            <w:r>
              <w:rPr>
                <w:rFonts w:hint="eastAsia"/>
                <w:sz w:val="24"/>
                <w:szCs w:val="24"/>
              </w:rPr>
              <w:t>床椅转移</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line="293" w:lineRule="exact"/>
              <w:ind w:left="111"/>
              <w:rPr>
                <w:rFonts w:hint="eastAsia"/>
                <w:sz w:val="24"/>
                <w:szCs w:val="24"/>
              </w:rPr>
            </w:pPr>
            <w:r>
              <w:rPr>
                <w:rFonts w:hint="eastAsia"/>
                <w:sz w:val="24"/>
                <w:szCs w:val="24"/>
              </w:rPr>
              <w:t>独立，无须帮助</w:t>
            </w:r>
          </w:p>
          <w:p>
            <w:pPr>
              <w:pStyle w:val="13"/>
              <w:spacing w:before="1" w:beforeLines="0" w:afterLines="0" w:line="280" w:lineRule="exact"/>
              <w:ind w:left="111" w:right="90"/>
              <w:rPr>
                <w:rFonts w:hint="eastAsia"/>
                <w:sz w:val="24"/>
                <w:szCs w:val="24"/>
              </w:rPr>
            </w:pPr>
            <w:r>
              <w:rPr>
                <w:rFonts w:hint="eastAsia"/>
                <w:spacing w:val="-10"/>
                <w:sz w:val="24"/>
                <w:szCs w:val="24"/>
              </w:rPr>
              <w:t>自己能下床，坐上及离开</w:t>
            </w:r>
            <w:r>
              <w:rPr>
                <w:rFonts w:hint="eastAsia"/>
                <w:spacing w:val="-23"/>
                <w:sz w:val="24"/>
                <w:szCs w:val="24"/>
              </w:rPr>
              <w:t>椅、凳</w:t>
            </w:r>
            <w:r>
              <w:rPr>
                <w:rFonts w:hint="eastAsia"/>
                <w:sz w:val="24"/>
                <w:szCs w:val="24"/>
              </w:rPr>
              <w:t>（</w:t>
            </w:r>
            <w:r>
              <w:rPr>
                <w:rFonts w:hint="eastAsia"/>
                <w:spacing w:val="-3"/>
                <w:sz w:val="24"/>
                <w:szCs w:val="24"/>
              </w:rPr>
              <w:t>可用手杖或助步</w:t>
            </w:r>
            <w:r>
              <w:rPr>
                <w:rFonts w:hint="eastAsia"/>
                <w:sz w:val="24"/>
                <w:szCs w:val="24"/>
              </w:rPr>
              <w:t>器）</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方正小标宋简体" w:eastAsia="方正小标宋简体"/>
                <w:b/>
                <w:sz w:val="16"/>
                <w:szCs w:val="24"/>
              </w:rPr>
            </w:pPr>
          </w:p>
          <w:p>
            <w:pPr>
              <w:pStyle w:val="13"/>
              <w:spacing w:beforeLines="0" w:afterLines="0" w:line="294" w:lineRule="exact"/>
              <w:ind w:left="113"/>
              <w:rPr>
                <w:rFonts w:hint="eastAsia"/>
                <w:sz w:val="24"/>
                <w:szCs w:val="24"/>
              </w:rPr>
            </w:pPr>
            <w:r>
              <w:rPr>
                <w:rFonts w:hint="eastAsia"/>
                <w:sz w:val="24"/>
                <w:szCs w:val="24"/>
              </w:rPr>
              <w:t>不能独立完成</w:t>
            </w:r>
          </w:p>
          <w:p>
            <w:pPr>
              <w:pStyle w:val="13"/>
              <w:spacing w:beforeLines="0" w:afterLines="0" w:line="294" w:lineRule="exact"/>
              <w:ind w:left="113"/>
              <w:rPr>
                <w:rFonts w:hint="eastAsia"/>
                <w:sz w:val="24"/>
                <w:szCs w:val="24"/>
              </w:rPr>
            </w:pPr>
            <w:r>
              <w:rPr>
                <w:rFonts w:hint="eastAsia"/>
                <w:sz w:val="24"/>
                <w:szCs w:val="24"/>
              </w:rPr>
              <w:t>需帮助上、下床椅</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 w:beforeLines="0" w:afterLines="0"/>
              <w:rPr>
                <w:rFonts w:hint="eastAsia" w:ascii="方正小标宋简体" w:eastAsia="方正小标宋简体"/>
                <w:b/>
                <w:sz w:val="17"/>
                <w:szCs w:val="24"/>
              </w:rPr>
            </w:pPr>
          </w:p>
          <w:p>
            <w:pPr>
              <w:pStyle w:val="13"/>
              <w:spacing w:before="1" w:beforeLines="0" w:afterLines="0" w:line="218" w:lineRule="auto"/>
              <w:ind w:left="111" w:right="93"/>
              <w:rPr>
                <w:rFonts w:hint="eastAsia"/>
                <w:sz w:val="24"/>
                <w:szCs w:val="24"/>
              </w:rPr>
            </w:pPr>
            <w:r>
              <w:rPr>
                <w:rFonts w:hint="eastAsia"/>
                <w:sz w:val="24"/>
                <w:szCs w:val="24"/>
              </w:rPr>
              <w:t>不能独立完成卧床不起</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84" w:beforeLines="0" w:afterLines="0"/>
              <w:ind w:left="195"/>
              <w:rPr>
                <w:rFonts w:hint="eastAsia"/>
                <w:sz w:val="24"/>
                <w:szCs w:val="24"/>
              </w:rPr>
            </w:pPr>
            <w:r>
              <w:rPr>
                <w:rFonts w:hint="eastAsia"/>
                <w:sz w:val="24"/>
                <w:szCs w:val="24"/>
              </w:rPr>
              <w:t>综合</w:t>
            </w:r>
          </w:p>
        </w:tc>
        <w:tc>
          <w:tcPr>
            <w:tcW w:w="2147" w:type="dxa"/>
            <w:tcBorders>
              <w:top w:val="single" w:color="000000" w:sz="4" w:space="0"/>
              <w:left w:val="single" w:color="000000" w:sz="4" w:space="0"/>
              <w:bottom w:val="single" w:color="000000" w:sz="4" w:space="0"/>
              <w:right w:val="nil"/>
              <w:tl2br w:val="nil"/>
              <w:tr2bl w:val="nil"/>
            </w:tcBorders>
            <w:noWrap w:val="0"/>
            <w:vAlign w:val="top"/>
          </w:tcPr>
          <w:p>
            <w:pPr>
              <w:pStyle w:val="13"/>
              <w:spacing w:beforeLines="0" w:afterLines="0"/>
              <w:rPr>
                <w:rFonts w:hint="eastAsia" w:ascii="Times New Roman" w:eastAsia="Times New Roman"/>
                <w:sz w:val="24"/>
                <w:szCs w:val="24"/>
              </w:rPr>
            </w:pPr>
          </w:p>
        </w:tc>
        <w:tc>
          <w:tcPr>
            <w:tcW w:w="2745" w:type="dxa"/>
            <w:gridSpan w:val="2"/>
            <w:tcBorders>
              <w:top w:val="single" w:color="000000" w:sz="4" w:space="0"/>
              <w:left w:val="nil"/>
              <w:bottom w:val="single" w:color="000000" w:sz="4" w:space="0"/>
              <w:right w:val="nil"/>
              <w:tl2br w:val="nil"/>
              <w:tr2bl w:val="nil"/>
            </w:tcBorders>
            <w:noWrap w:val="0"/>
            <w:vAlign w:val="top"/>
          </w:tcPr>
          <w:p>
            <w:pPr>
              <w:pStyle w:val="13"/>
              <w:spacing w:before="144" w:beforeLines="0" w:afterLines="0"/>
              <w:ind w:left="129"/>
              <w:rPr>
                <w:rFonts w:hint="eastAsia" w:ascii="Times New Roman" w:eastAsia="Times New Roman"/>
                <w:sz w:val="24"/>
                <w:szCs w:val="24"/>
              </w:rPr>
            </w:pPr>
            <w:r>
              <w:rPr>
                <w:rFonts w:hint="eastAsia"/>
                <w:sz w:val="24"/>
                <w:szCs w:val="24"/>
              </w:rPr>
              <w:t>自评失能等级为</w:t>
            </w:r>
            <w:r>
              <w:rPr>
                <w:rFonts w:hint="eastAsia" w:ascii="Times New Roman" w:eastAsia="Times New Roman"/>
                <w:sz w:val="24"/>
                <w:szCs w:val="24"/>
              </w:rPr>
              <w:t>:</w:t>
            </w:r>
          </w:p>
        </w:tc>
        <w:tc>
          <w:tcPr>
            <w:tcW w:w="439" w:type="dxa"/>
            <w:tcBorders>
              <w:top w:val="single" w:color="000000" w:sz="4" w:space="0"/>
              <w:left w:val="nil"/>
              <w:bottom w:val="single" w:color="000000" w:sz="4" w:space="0"/>
              <w:right w:val="nil"/>
              <w:tl2br w:val="nil"/>
              <w:tr2bl w:val="nil"/>
            </w:tcBorders>
            <w:noWrap w:val="0"/>
            <w:vAlign w:val="top"/>
          </w:tcPr>
          <w:p>
            <w:pPr>
              <w:pStyle w:val="13"/>
              <w:spacing w:before="144" w:beforeLines="0" w:afterLines="0"/>
              <w:ind w:left="84"/>
              <w:rPr>
                <w:rFonts w:hint="eastAsia"/>
                <w:sz w:val="24"/>
                <w:szCs w:val="24"/>
              </w:rPr>
            </w:pPr>
            <w:r>
              <w:rPr>
                <w:rFonts w:hint="eastAsia"/>
                <w:sz w:val="24"/>
                <w:szCs w:val="24"/>
              </w:rPr>
              <w:t>级</w:t>
            </w:r>
          </w:p>
        </w:tc>
        <w:tc>
          <w:tcPr>
            <w:tcW w:w="1957" w:type="dxa"/>
            <w:tcBorders>
              <w:top w:val="single" w:color="000000" w:sz="4" w:space="0"/>
              <w:left w:val="nil"/>
              <w:bottom w:val="single" w:color="000000" w:sz="4" w:space="0"/>
              <w:right w:val="nil"/>
              <w:tl2br w:val="nil"/>
              <w:tr2bl w:val="nil"/>
            </w:tcBorders>
            <w:noWrap w:val="0"/>
            <w:vAlign w:val="top"/>
          </w:tcPr>
          <w:p>
            <w:pPr>
              <w:pStyle w:val="13"/>
              <w:spacing w:beforeLines="0" w:afterLines="0"/>
              <w:rPr>
                <w:rFonts w:hint="eastAsia" w:ascii="Times New Roman" w:eastAsia="Times New Roman"/>
                <w:sz w:val="24"/>
                <w:szCs w:val="24"/>
              </w:rPr>
            </w:pPr>
          </w:p>
        </w:tc>
        <w:tc>
          <w:tcPr>
            <w:tcW w:w="915" w:type="dxa"/>
            <w:tcBorders>
              <w:top w:val="single" w:color="000000" w:sz="4" w:space="0"/>
              <w:left w:val="nil"/>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871" w:type="dxa"/>
            <w:vMerge w:val="restart"/>
            <w:tcBorders>
              <w:top w:val="single" w:color="000000" w:sz="4" w:space="0"/>
              <w:left w:val="single" w:color="000000" w:sz="8" w:space="0"/>
              <w:bottom w:val="single" w:color="000000" w:sz="8" w:space="0"/>
              <w:right w:val="single" w:color="000000" w:sz="4" w:space="0"/>
              <w:tl2br w:val="nil"/>
              <w:tr2bl w:val="nil"/>
            </w:tcBorders>
            <w:noWrap w:val="0"/>
            <w:vAlign w:val="top"/>
          </w:tcPr>
          <w:p>
            <w:pPr>
              <w:pStyle w:val="13"/>
              <w:spacing w:beforeLines="0" w:afterLines="0"/>
              <w:rPr>
                <w:rFonts w:hint="eastAsia" w:ascii="方正小标宋简体" w:eastAsia="方正小标宋简体"/>
                <w:b/>
                <w:sz w:val="24"/>
                <w:szCs w:val="24"/>
              </w:rPr>
            </w:pPr>
          </w:p>
          <w:p>
            <w:pPr>
              <w:pStyle w:val="13"/>
              <w:spacing w:before="2" w:beforeLines="0" w:afterLines="0"/>
              <w:rPr>
                <w:rFonts w:hint="eastAsia" w:ascii="方正小标宋简体" w:eastAsia="方正小标宋简体"/>
                <w:b/>
                <w:sz w:val="35"/>
                <w:szCs w:val="24"/>
              </w:rPr>
            </w:pPr>
          </w:p>
          <w:p>
            <w:pPr>
              <w:pStyle w:val="13"/>
              <w:spacing w:beforeLines="0" w:afterLines="0" w:line="458" w:lineRule="auto"/>
              <w:ind w:left="322" w:right="305"/>
              <w:jc w:val="center"/>
              <w:rPr>
                <w:rFonts w:hint="eastAsia"/>
                <w:sz w:val="24"/>
                <w:szCs w:val="24"/>
              </w:rPr>
            </w:pPr>
            <w:r>
              <w:rPr>
                <w:rFonts w:hint="eastAsia"/>
                <w:w w:val="90"/>
                <w:sz w:val="24"/>
                <w:szCs w:val="24"/>
              </w:rPr>
              <w:t>说明</w:t>
            </w:r>
          </w:p>
        </w:tc>
        <w:tc>
          <w:tcPr>
            <w:tcW w:w="8203" w:type="dxa"/>
            <w:gridSpan w:val="6"/>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122" w:beforeLines="0" w:afterLines="0" w:line="284" w:lineRule="exact"/>
              <w:ind w:left="234"/>
              <w:rPr>
                <w:rFonts w:hint="eastAsia"/>
                <w:sz w:val="24"/>
                <w:szCs w:val="24"/>
              </w:rPr>
            </w:pPr>
            <w:r>
              <w:rPr>
                <w:rFonts w:hint="eastAsia"/>
                <w:sz w:val="24"/>
                <w:szCs w:val="24"/>
              </w:rPr>
              <w:t>进食、大小便控制、洗澡为</w:t>
            </w:r>
            <w:r>
              <w:rPr>
                <w:rFonts w:hint="eastAsia" w:ascii="Times New Roman" w:eastAsia="Times New Roman"/>
                <w:sz w:val="24"/>
                <w:szCs w:val="24"/>
              </w:rPr>
              <w:t xml:space="preserve">a </w:t>
            </w:r>
            <w:r>
              <w:rPr>
                <w:rFonts w:hint="eastAsia"/>
                <w:sz w:val="24"/>
                <w:szCs w:val="24"/>
              </w:rPr>
              <w:t>类，穿衣、用厕、床椅转移为</w:t>
            </w:r>
            <w:r>
              <w:rPr>
                <w:rFonts w:hint="eastAsia" w:ascii="Times New Roman" w:eastAsia="Times New Roman"/>
                <w:sz w:val="24"/>
                <w:szCs w:val="24"/>
              </w:rPr>
              <w:t xml:space="preserve">b </w:t>
            </w:r>
            <w:r>
              <w:rPr>
                <w:rFonts w:hint="eastAsia"/>
                <w:sz w:val="24"/>
                <w:szCs w:val="24"/>
              </w:rPr>
              <w:t>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7" w:hRule="atLeast"/>
        </w:trPr>
        <w:tc>
          <w:tcPr>
            <w:tcW w:w="871" w:type="dxa"/>
            <w:vMerge w:val="continue"/>
            <w:tcBorders>
              <w:top w:val="nil"/>
              <w:left w:val="single" w:color="000000" w:sz="8" w:space="0"/>
              <w:bottom w:val="single" w:color="000000" w:sz="8" w:space="0"/>
              <w:right w:val="single" w:color="000000" w:sz="4" w:space="0"/>
              <w:tl2br w:val="nil"/>
              <w:tr2bl w:val="nil"/>
            </w:tcBorders>
            <w:noWrap w:val="0"/>
            <w:vAlign w:val="top"/>
          </w:tcPr>
          <w:p>
            <w:pPr>
              <w:spacing w:beforeLines="0" w:afterLines="0"/>
              <w:rPr>
                <w:rFonts w:hint="default"/>
                <w:sz w:val="2"/>
                <w:szCs w:val="2"/>
              </w:rPr>
            </w:pPr>
          </w:p>
        </w:tc>
        <w:tc>
          <w:tcPr>
            <w:tcW w:w="8203" w:type="dxa"/>
            <w:gridSpan w:val="6"/>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3930"/>
              </w:tabs>
              <w:spacing w:before="55" w:beforeLines="0" w:afterLines="0"/>
              <w:ind w:left="111"/>
              <w:rPr>
                <w:rFonts w:hint="eastAsia"/>
                <w:sz w:val="24"/>
                <w:szCs w:val="24"/>
              </w:rPr>
            </w:pPr>
            <w:r>
              <w:rPr>
                <w:rFonts w:hint="eastAsia" w:ascii="Times New Roman" w:eastAsia="Times New Roman"/>
                <w:sz w:val="24"/>
                <w:szCs w:val="24"/>
              </w:rPr>
              <w:t>A</w:t>
            </w:r>
            <w:r>
              <w:rPr>
                <w:rFonts w:hint="eastAsia" w:ascii="Times New Roman" w:eastAsia="Times New Roman"/>
                <w:spacing w:val="-18"/>
                <w:sz w:val="24"/>
                <w:szCs w:val="24"/>
              </w:rPr>
              <w:t xml:space="preserve"> </w:t>
            </w:r>
            <w:r>
              <w:rPr>
                <w:rFonts w:hint="eastAsia"/>
                <w:spacing w:val="-22"/>
                <w:sz w:val="24"/>
                <w:szCs w:val="24"/>
              </w:rPr>
              <w:t>级</w:t>
            </w:r>
            <w:r>
              <w:rPr>
                <w:rFonts w:hint="eastAsia" w:ascii="Times New Roman" w:eastAsia="Times New Roman"/>
                <w:sz w:val="24"/>
                <w:szCs w:val="24"/>
              </w:rPr>
              <w:t>:</w:t>
            </w:r>
            <w:r>
              <w:rPr>
                <w:rFonts w:hint="eastAsia" w:ascii="Times New Roman" w:eastAsia="Times New Roman"/>
                <w:spacing w:val="-22"/>
                <w:sz w:val="24"/>
                <w:szCs w:val="24"/>
              </w:rPr>
              <w:t xml:space="preserve"> </w:t>
            </w:r>
            <w:r>
              <w:rPr>
                <w:rFonts w:hint="eastAsia" w:ascii="Times New Roman" w:eastAsia="Times New Roman"/>
                <w:sz w:val="24"/>
                <w:szCs w:val="24"/>
              </w:rPr>
              <w:t>a</w:t>
            </w:r>
            <w:r>
              <w:rPr>
                <w:rFonts w:hint="eastAsia" w:ascii="Times New Roman" w:eastAsia="Times New Roman"/>
                <w:spacing w:val="-18"/>
                <w:sz w:val="24"/>
                <w:szCs w:val="24"/>
              </w:rPr>
              <w:t xml:space="preserve"> </w:t>
            </w:r>
            <w:r>
              <w:rPr>
                <w:rFonts w:hint="eastAsia"/>
                <w:spacing w:val="33"/>
                <w:sz w:val="24"/>
                <w:szCs w:val="24"/>
              </w:rPr>
              <w:t>类</w:t>
            </w:r>
            <w:r>
              <w:rPr>
                <w:rFonts w:hint="eastAsia" w:ascii="Times New Roman" w:eastAsia="Times New Roman"/>
                <w:sz w:val="24"/>
                <w:szCs w:val="24"/>
              </w:rPr>
              <w:t>b</w:t>
            </w:r>
            <w:r>
              <w:rPr>
                <w:rFonts w:hint="eastAsia" w:ascii="Times New Roman" w:eastAsia="Times New Roman"/>
                <w:spacing w:val="-17"/>
                <w:sz w:val="24"/>
                <w:szCs w:val="24"/>
              </w:rPr>
              <w:t xml:space="preserve"> </w:t>
            </w:r>
            <w:r>
              <w:rPr>
                <w:rFonts w:hint="eastAsia"/>
                <w:spacing w:val="-22"/>
                <w:sz w:val="24"/>
                <w:szCs w:val="24"/>
              </w:rPr>
              <w:t>类所</w:t>
            </w:r>
            <w:r>
              <w:rPr>
                <w:rFonts w:hint="eastAsia"/>
                <w:spacing w:val="-24"/>
                <w:sz w:val="24"/>
                <w:szCs w:val="24"/>
              </w:rPr>
              <w:t>有</w:t>
            </w:r>
            <w:r>
              <w:rPr>
                <w:rFonts w:hint="eastAsia"/>
                <w:spacing w:val="-22"/>
                <w:sz w:val="24"/>
                <w:szCs w:val="24"/>
              </w:rPr>
              <w:t>项目均独立</w:t>
            </w:r>
            <w:r>
              <w:rPr>
                <w:rFonts w:hint="eastAsia"/>
                <w:sz w:val="24"/>
                <w:szCs w:val="24"/>
              </w:rPr>
              <w:t>；</w:t>
            </w:r>
            <w:r>
              <w:rPr>
                <w:rFonts w:hint="eastAsia"/>
                <w:sz w:val="24"/>
                <w:szCs w:val="24"/>
              </w:rPr>
              <w:tab/>
            </w:r>
            <w:r>
              <w:rPr>
                <w:rFonts w:hint="eastAsia" w:ascii="Times New Roman" w:eastAsia="Times New Roman"/>
                <w:sz w:val="24"/>
                <w:szCs w:val="24"/>
              </w:rPr>
              <w:t>B</w:t>
            </w:r>
            <w:r>
              <w:rPr>
                <w:rFonts w:hint="eastAsia" w:ascii="Times New Roman" w:eastAsia="Times New Roman"/>
                <w:spacing w:val="-17"/>
                <w:sz w:val="24"/>
                <w:szCs w:val="24"/>
              </w:rPr>
              <w:t xml:space="preserve"> </w:t>
            </w:r>
            <w:r>
              <w:rPr>
                <w:rFonts w:hint="eastAsia"/>
                <w:spacing w:val="-22"/>
                <w:sz w:val="24"/>
                <w:szCs w:val="24"/>
              </w:rPr>
              <w:t>级</w:t>
            </w:r>
            <w:r>
              <w:rPr>
                <w:rFonts w:hint="eastAsia"/>
                <w:spacing w:val="-12"/>
                <w:sz w:val="24"/>
                <w:szCs w:val="24"/>
              </w:rPr>
              <w:t>：</w:t>
            </w:r>
            <w:r>
              <w:rPr>
                <w:rFonts w:hint="eastAsia" w:ascii="Times New Roman" w:eastAsia="Times New Roman"/>
                <w:spacing w:val="-12"/>
                <w:sz w:val="24"/>
                <w:szCs w:val="24"/>
              </w:rPr>
              <w:t>a</w:t>
            </w:r>
            <w:r>
              <w:rPr>
                <w:rFonts w:hint="eastAsia" w:ascii="Times New Roman" w:eastAsia="Times New Roman"/>
                <w:spacing w:val="-16"/>
                <w:sz w:val="24"/>
                <w:szCs w:val="24"/>
              </w:rPr>
              <w:t xml:space="preserve"> </w:t>
            </w:r>
            <w:r>
              <w:rPr>
                <w:rFonts w:hint="eastAsia"/>
                <w:spacing w:val="31"/>
                <w:sz w:val="24"/>
                <w:szCs w:val="24"/>
              </w:rPr>
              <w:t>类</w:t>
            </w:r>
            <w:r>
              <w:rPr>
                <w:rFonts w:hint="eastAsia" w:ascii="Times New Roman" w:eastAsia="Times New Roman"/>
                <w:sz w:val="24"/>
                <w:szCs w:val="24"/>
              </w:rPr>
              <w:t>1</w:t>
            </w:r>
            <w:r>
              <w:rPr>
                <w:rFonts w:hint="eastAsia" w:ascii="Times New Roman" w:eastAsia="Times New Roman"/>
                <w:spacing w:val="-15"/>
                <w:sz w:val="24"/>
                <w:szCs w:val="24"/>
              </w:rPr>
              <w:t xml:space="preserve"> </w:t>
            </w:r>
            <w:r>
              <w:rPr>
                <w:rFonts w:hint="eastAsia"/>
                <w:spacing w:val="-22"/>
                <w:sz w:val="24"/>
                <w:szCs w:val="24"/>
              </w:rPr>
              <w:t>项</w:t>
            </w:r>
            <w:r>
              <w:rPr>
                <w:rFonts w:hint="eastAsia"/>
                <w:spacing w:val="31"/>
                <w:sz w:val="24"/>
                <w:szCs w:val="24"/>
              </w:rPr>
              <w:t>或</w:t>
            </w:r>
            <w:r>
              <w:rPr>
                <w:rFonts w:hint="eastAsia" w:ascii="Times New Roman" w:eastAsia="Times New Roman"/>
                <w:sz w:val="24"/>
                <w:szCs w:val="24"/>
              </w:rPr>
              <w:t>b</w:t>
            </w:r>
            <w:r>
              <w:rPr>
                <w:rFonts w:hint="eastAsia" w:ascii="Times New Roman" w:eastAsia="Times New Roman"/>
                <w:spacing w:val="-17"/>
                <w:sz w:val="24"/>
                <w:szCs w:val="24"/>
              </w:rPr>
              <w:t xml:space="preserve"> </w:t>
            </w:r>
            <w:r>
              <w:rPr>
                <w:rFonts w:hint="eastAsia"/>
                <w:spacing w:val="31"/>
                <w:sz w:val="24"/>
                <w:szCs w:val="24"/>
              </w:rPr>
              <w:t>类</w:t>
            </w:r>
            <w:r>
              <w:rPr>
                <w:rFonts w:hint="eastAsia" w:ascii="Times New Roman" w:eastAsia="Times New Roman"/>
                <w:spacing w:val="-7"/>
                <w:sz w:val="24"/>
                <w:szCs w:val="24"/>
              </w:rPr>
              <w:t>1-2</w:t>
            </w:r>
            <w:r>
              <w:rPr>
                <w:rFonts w:hint="eastAsia" w:ascii="Times New Roman" w:eastAsia="Times New Roman"/>
                <w:spacing w:val="-20"/>
                <w:sz w:val="24"/>
                <w:szCs w:val="24"/>
              </w:rPr>
              <w:t xml:space="preserve"> </w:t>
            </w:r>
            <w:r>
              <w:rPr>
                <w:rFonts w:hint="eastAsia"/>
                <w:spacing w:val="-22"/>
                <w:sz w:val="24"/>
                <w:szCs w:val="24"/>
              </w:rPr>
              <w:t>项依</w:t>
            </w:r>
            <w:r>
              <w:rPr>
                <w:rFonts w:hint="eastAsia"/>
                <w:spacing w:val="-24"/>
                <w:sz w:val="24"/>
                <w:szCs w:val="24"/>
              </w:rPr>
              <w:t>赖</w:t>
            </w:r>
            <w:r>
              <w:rPr>
                <w:rFonts w:hint="eastAsia"/>
                <w:sz w:val="24"/>
                <w:szCs w:val="24"/>
              </w:rPr>
              <w:t>；</w:t>
            </w:r>
          </w:p>
          <w:p>
            <w:pPr>
              <w:pStyle w:val="13"/>
              <w:spacing w:before="50" w:beforeLines="0" w:afterLines="0"/>
              <w:ind w:left="111"/>
              <w:rPr>
                <w:rFonts w:hint="eastAsia"/>
                <w:sz w:val="24"/>
                <w:szCs w:val="24"/>
              </w:rPr>
            </w:pPr>
            <w:r>
              <w:rPr>
                <w:rFonts w:hint="eastAsia" w:ascii="Times New Roman" w:eastAsia="Times New Roman"/>
                <w:sz w:val="24"/>
                <w:szCs w:val="24"/>
              </w:rPr>
              <w:t>C</w:t>
            </w:r>
            <w:r>
              <w:rPr>
                <w:rFonts w:hint="eastAsia" w:ascii="Times New Roman" w:eastAsia="Times New Roman"/>
                <w:spacing w:val="-17"/>
                <w:sz w:val="24"/>
                <w:szCs w:val="24"/>
              </w:rPr>
              <w:t xml:space="preserve"> </w:t>
            </w:r>
            <w:r>
              <w:rPr>
                <w:rFonts w:hint="eastAsia"/>
                <w:spacing w:val="-17"/>
                <w:sz w:val="24"/>
                <w:szCs w:val="24"/>
              </w:rPr>
              <w:t>级：</w:t>
            </w:r>
            <w:r>
              <w:rPr>
                <w:rFonts w:hint="eastAsia" w:ascii="Times New Roman" w:eastAsia="Times New Roman"/>
                <w:spacing w:val="-11"/>
                <w:sz w:val="24"/>
                <w:szCs w:val="24"/>
              </w:rPr>
              <w:t>a</w:t>
            </w:r>
            <w:r>
              <w:rPr>
                <w:rFonts w:hint="eastAsia" w:ascii="Times New Roman" w:eastAsia="Times New Roman"/>
                <w:spacing w:val="-18"/>
                <w:sz w:val="24"/>
                <w:szCs w:val="24"/>
              </w:rPr>
              <w:t xml:space="preserve"> </w:t>
            </w:r>
            <w:r>
              <w:rPr>
                <w:rFonts w:hint="eastAsia"/>
                <w:spacing w:val="33"/>
                <w:sz w:val="24"/>
                <w:szCs w:val="24"/>
              </w:rPr>
              <w:t>类</w:t>
            </w:r>
            <w:r>
              <w:rPr>
                <w:rFonts w:hint="eastAsia" w:ascii="Times New Roman" w:eastAsia="Times New Roman"/>
                <w:sz w:val="24"/>
                <w:szCs w:val="24"/>
              </w:rPr>
              <w:t>b</w:t>
            </w:r>
            <w:r>
              <w:rPr>
                <w:rFonts w:hint="eastAsia" w:ascii="Times New Roman" w:eastAsia="Times New Roman"/>
                <w:spacing w:val="-17"/>
                <w:sz w:val="24"/>
                <w:szCs w:val="24"/>
              </w:rPr>
              <w:t xml:space="preserve"> </w:t>
            </w:r>
            <w:r>
              <w:rPr>
                <w:rFonts w:hint="eastAsia"/>
                <w:spacing w:val="4"/>
                <w:sz w:val="24"/>
                <w:szCs w:val="24"/>
              </w:rPr>
              <w:t>类各</w:t>
            </w:r>
            <w:r>
              <w:rPr>
                <w:rFonts w:hint="eastAsia" w:ascii="Times New Roman" w:eastAsia="Times New Roman"/>
                <w:sz w:val="24"/>
                <w:szCs w:val="24"/>
              </w:rPr>
              <w:t>1</w:t>
            </w:r>
            <w:r>
              <w:rPr>
                <w:rFonts w:hint="eastAsia" w:ascii="Times New Roman" w:eastAsia="Times New Roman"/>
                <w:spacing w:val="-17"/>
                <w:sz w:val="24"/>
                <w:szCs w:val="24"/>
              </w:rPr>
              <w:t xml:space="preserve"> </w:t>
            </w:r>
            <w:r>
              <w:rPr>
                <w:rFonts w:hint="eastAsia"/>
                <w:spacing w:val="-22"/>
                <w:sz w:val="24"/>
                <w:szCs w:val="24"/>
              </w:rPr>
              <w:t>项或</w:t>
            </w:r>
            <w:r>
              <w:rPr>
                <w:rFonts w:hint="eastAsia"/>
                <w:spacing w:val="-24"/>
                <w:sz w:val="24"/>
                <w:szCs w:val="24"/>
              </w:rPr>
              <w:t>ｂ</w:t>
            </w:r>
            <w:r>
              <w:rPr>
                <w:rFonts w:hint="eastAsia"/>
                <w:spacing w:val="33"/>
                <w:sz w:val="24"/>
                <w:szCs w:val="24"/>
              </w:rPr>
              <w:t>类</w:t>
            </w:r>
            <w:r>
              <w:rPr>
                <w:rFonts w:hint="eastAsia" w:ascii="Times New Roman" w:eastAsia="Times New Roman"/>
                <w:sz w:val="24"/>
                <w:szCs w:val="24"/>
              </w:rPr>
              <w:t>3</w:t>
            </w:r>
            <w:r>
              <w:rPr>
                <w:rFonts w:hint="eastAsia" w:ascii="Times New Roman" w:eastAsia="Times New Roman"/>
                <w:spacing w:val="-17"/>
                <w:sz w:val="24"/>
                <w:szCs w:val="24"/>
              </w:rPr>
              <w:t xml:space="preserve"> </w:t>
            </w:r>
            <w:r>
              <w:rPr>
                <w:rFonts w:hint="eastAsia"/>
                <w:spacing w:val="-23"/>
                <w:sz w:val="24"/>
                <w:szCs w:val="24"/>
              </w:rPr>
              <w:t xml:space="preserve">项依赖； </w:t>
            </w:r>
            <w:r>
              <w:rPr>
                <w:rFonts w:hint="eastAsia" w:ascii="Times New Roman" w:eastAsia="Times New Roman"/>
                <w:sz w:val="24"/>
                <w:szCs w:val="24"/>
              </w:rPr>
              <w:t>D</w:t>
            </w:r>
            <w:r>
              <w:rPr>
                <w:rFonts w:hint="eastAsia" w:ascii="Times New Roman" w:eastAsia="Times New Roman"/>
                <w:spacing w:val="-18"/>
                <w:sz w:val="24"/>
                <w:szCs w:val="24"/>
              </w:rPr>
              <w:t xml:space="preserve"> </w:t>
            </w:r>
            <w:r>
              <w:rPr>
                <w:rFonts w:hint="eastAsia"/>
                <w:spacing w:val="-17"/>
                <w:sz w:val="24"/>
                <w:szCs w:val="24"/>
              </w:rPr>
              <w:t>级：</w:t>
            </w:r>
            <w:r>
              <w:rPr>
                <w:rFonts w:hint="eastAsia" w:ascii="Times New Roman" w:eastAsia="Times New Roman"/>
                <w:spacing w:val="-11"/>
                <w:sz w:val="24"/>
                <w:szCs w:val="24"/>
              </w:rPr>
              <w:t>a</w:t>
            </w:r>
            <w:r>
              <w:rPr>
                <w:rFonts w:hint="eastAsia" w:ascii="Times New Roman" w:eastAsia="Times New Roman"/>
                <w:spacing w:val="-18"/>
                <w:sz w:val="24"/>
                <w:szCs w:val="24"/>
              </w:rPr>
              <w:t xml:space="preserve"> </w:t>
            </w:r>
            <w:r>
              <w:rPr>
                <w:rFonts w:hint="eastAsia"/>
                <w:spacing w:val="31"/>
                <w:sz w:val="24"/>
                <w:szCs w:val="24"/>
              </w:rPr>
              <w:t>类</w:t>
            </w:r>
            <w:r>
              <w:rPr>
                <w:rFonts w:hint="eastAsia" w:ascii="Times New Roman" w:eastAsia="Times New Roman"/>
                <w:sz w:val="24"/>
                <w:szCs w:val="24"/>
              </w:rPr>
              <w:t>2</w:t>
            </w:r>
            <w:r>
              <w:rPr>
                <w:rFonts w:hint="eastAsia" w:ascii="Times New Roman" w:eastAsia="Times New Roman"/>
                <w:spacing w:val="-15"/>
                <w:sz w:val="24"/>
                <w:szCs w:val="24"/>
              </w:rPr>
              <w:t xml:space="preserve"> </w:t>
            </w:r>
            <w:r>
              <w:rPr>
                <w:rFonts w:hint="eastAsia"/>
                <w:spacing w:val="4"/>
                <w:sz w:val="24"/>
                <w:szCs w:val="24"/>
              </w:rPr>
              <w:t>项或</w:t>
            </w:r>
            <w:r>
              <w:rPr>
                <w:rFonts w:hint="eastAsia" w:ascii="Times New Roman" w:eastAsia="Times New Roman"/>
                <w:sz w:val="24"/>
                <w:szCs w:val="24"/>
              </w:rPr>
              <w:t>a</w:t>
            </w:r>
            <w:r>
              <w:rPr>
                <w:rFonts w:hint="eastAsia" w:ascii="Times New Roman" w:eastAsia="Times New Roman"/>
                <w:spacing w:val="-18"/>
                <w:sz w:val="24"/>
                <w:szCs w:val="24"/>
              </w:rPr>
              <w:t xml:space="preserve"> </w:t>
            </w:r>
            <w:r>
              <w:rPr>
                <w:rFonts w:hint="eastAsia"/>
                <w:spacing w:val="33"/>
                <w:sz w:val="24"/>
                <w:szCs w:val="24"/>
              </w:rPr>
              <w:t>类</w:t>
            </w:r>
            <w:r>
              <w:rPr>
                <w:rFonts w:hint="eastAsia" w:ascii="Times New Roman" w:eastAsia="Times New Roman"/>
                <w:sz w:val="24"/>
                <w:szCs w:val="24"/>
              </w:rPr>
              <w:t>1</w:t>
            </w:r>
            <w:r>
              <w:rPr>
                <w:rFonts w:hint="eastAsia" w:ascii="Times New Roman" w:eastAsia="Times New Roman"/>
                <w:spacing w:val="-17"/>
                <w:sz w:val="24"/>
                <w:szCs w:val="24"/>
              </w:rPr>
              <w:t xml:space="preserve"> </w:t>
            </w:r>
            <w:r>
              <w:rPr>
                <w:rFonts w:hint="eastAsia"/>
                <w:spacing w:val="33"/>
                <w:sz w:val="24"/>
                <w:szCs w:val="24"/>
              </w:rPr>
              <w:t>项</w:t>
            </w:r>
            <w:r>
              <w:rPr>
                <w:rFonts w:hint="eastAsia" w:ascii="Times New Roman" w:eastAsia="Times New Roman"/>
                <w:sz w:val="24"/>
                <w:szCs w:val="24"/>
              </w:rPr>
              <w:t>b</w:t>
            </w:r>
            <w:r>
              <w:rPr>
                <w:rFonts w:hint="eastAsia" w:ascii="Times New Roman" w:eastAsia="Times New Roman"/>
                <w:spacing w:val="-17"/>
                <w:sz w:val="24"/>
                <w:szCs w:val="24"/>
              </w:rPr>
              <w:t xml:space="preserve"> </w:t>
            </w:r>
            <w:r>
              <w:rPr>
                <w:rFonts w:hint="eastAsia"/>
                <w:spacing w:val="33"/>
                <w:sz w:val="24"/>
                <w:szCs w:val="24"/>
              </w:rPr>
              <w:t>类</w:t>
            </w:r>
            <w:r>
              <w:rPr>
                <w:rFonts w:hint="eastAsia" w:ascii="Times New Roman" w:eastAsia="Times New Roman"/>
                <w:sz w:val="24"/>
                <w:szCs w:val="24"/>
              </w:rPr>
              <w:t>2</w:t>
            </w:r>
            <w:r>
              <w:rPr>
                <w:rFonts w:hint="eastAsia" w:ascii="Times New Roman" w:eastAsia="Times New Roman"/>
                <w:spacing w:val="-20"/>
                <w:sz w:val="24"/>
                <w:szCs w:val="24"/>
              </w:rPr>
              <w:t xml:space="preserve"> </w:t>
            </w:r>
            <w:r>
              <w:rPr>
                <w:rFonts w:hint="eastAsia"/>
                <w:spacing w:val="-17"/>
                <w:sz w:val="24"/>
                <w:szCs w:val="24"/>
              </w:rPr>
              <w:t>项依赖；</w:t>
            </w:r>
          </w:p>
          <w:p>
            <w:pPr>
              <w:pStyle w:val="13"/>
              <w:spacing w:before="53" w:beforeLines="0" w:afterLines="0"/>
              <w:ind w:left="111"/>
              <w:rPr>
                <w:rFonts w:hint="eastAsia"/>
                <w:sz w:val="24"/>
                <w:szCs w:val="24"/>
              </w:rPr>
            </w:pPr>
            <w:r>
              <w:rPr>
                <w:rFonts w:hint="eastAsia" w:ascii="Times New Roman" w:eastAsia="Times New Roman"/>
                <w:sz w:val="24"/>
                <w:szCs w:val="24"/>
              </w:rPr>
              <w:t xml:space="preserve">E </w:t>
            </w:r>
            <w:r>
              <w:rPr>
                <w:rFonts w:hint="eastAsia"/>
                <w:sz w:val="24"/>
                <w:szCs w:val="24"/>
              </w:rPr>
              <w:t>级：</w:t>
            </w:r>
            <w:r>
              <w:rPr>
                <w:rFonts w:hint="eastAsia" w:ascii="Times New Roman" w:eastAsia="Times New Roman"/>
                <w:sz w:val="24"/>
                <w:szCs w:val="24"/>
              </w:rPr>
              <w:t xml:space="preserve">a </w:t>
            </w:r>
            <w:r>
              <w:rPr>
                <w:rFonts w:hint="eastAsia"/>
                <w:sz w:val="24"/>
                <w:szCs w:val="24"/>
              </w:rPr>
              <w:t>类</w:t>
            </w:r>
            <w:r>
              <w:rPr>
                <w:rFonts w:hint="eastAsia" w:ascii="Times New Roman" w:eastAsia="Times New Roman"/>
                <w:sz w:val="24"/>
                <w:szCs w:val="24"/>
              </w:rPr>
              <w:t xml:space="preserve">3 </w:t>
            </w:r>
            <w:r>
              <w:rPr>
                <w:rFonts w:hint="eastAsia"/>
                <w:sz w:val="24"/>
                <w:szCs w:val="24"/>
              </w:rPr>
              <w:t>项依赖或</w:t>
            </w:r>
            <w:r>
              <w:rPr>
                <w:rFonts w:hint="eastAsia" w:ascii="Times New Roman" w:eastAsia="Times New Roman"/>
                <w:sz w:val="24"/>
                <w:szCs w:val="24"/>
              </w:rPr>
              <w:t xml:space="preserve">a </w:t>
            </w:r>
            <w:r>
              <w:rPr>
                <w:rFonts w:hint="eastAsia"/>
                <w:sz w:val="24"/>
                <w:szCs w:val="24"/>
              </w:rPr>
              <w:t>类</w:t>
            </w:r>
            <w:r>
              <w:rPr>
                <w:rFonts w:hint="eastAsia" w:ascii="Times New Roman" w:eastAsia="Times New Roman"/>
                <w:sz w:val="24"/>
                <w:szCs w:val="24"/>
              </w:rPr>
              <w:t xml:space="preserve">2 </w:t>
            </w:r>
            <w:r>
              <w:rPr>
                <w:rFonts w:hint="eastAsia"/>
                <w:sz w:val="24"/>
                <w:szCs w:val="24"/>
              </w:rPr>
              <w:t>项</w:t>
            </w:r>
            <w:r>
              <w:rPr>
                <w:rFonts w:hint="eastAsia" w:ascii="Times New Roman" w:eastAsia="Times New Roman"/>
                <w:sz w:val="24"/>
                <w:szCs w:val="24"/>
              </w:rPr>
              <w:t xml:space="preserve">b </w:t>
            </w:r>
            <w:r>
              <w:rPr>
                <w:rFonts w:hint="eastAsia"/>
                <w:sz w:val="24"/>
                <w:szCs w:val="24"/>
              </w:rPr>
              <w:t>类</w:t>
            </w:r>
            <w:r>
              <w:rPr>
                <w:rFonts w:hint="eastAsia" w:ascii="Times New Roman" w:eastAsia="Times New Roman"/>
                <w:sz w:val="24"/>
                <w:szCs w:val="24"/>
              </w:rPr>
              <w:t xml:space="preserve">1-2 </w:t>
            </w:r>
            <w:r>
              <w:rPr>
                <w:rFonts w:hint="eastAsia"/>
                <w:sz w:val="24"/>
                <w:szCs w:val="24"/>
              </w:rPr>
              <w:t>项依赖或</w:t>
            </w:r>
            <w:r>
              <w:rPr>
                <w:rFonts w:hint="eastAsia" w:ascii="Times New Roman" w:eastAsia="Times New Roman"/>
                <w:sz w:val="24"/>
                <w:szCs w:val="24"/>
              </w:rPr>
              <w:t xml:space="preserve">a </w:t>
            </w:r>
            <w:r>
              <w:rPr>
                <w:rFonts w:hint="eastAsia"/>
                <w:sz w:val="24"/>
                <w:szCs w:val="24"/>
              </w:rPr>
              <w:t>类</w:t>
            </w:r>
            <w:r>
              <w:rPr>
                <w:rFonts w:hint="eastAsia" w:ascii="Times New Roman" w:eastAsia="Times New Roman"/>
                <w:sz w:val="24"/>
                <w:szCs w:val="24"/>
              </w:rPr>
              <w:t xml:space="preserve">1 </w:t>
            </w:r>
            <w:r>
              <w:rPr>
                <w:rFonts w:hint="eastAsia"/>
                <w:sz w:val="24"/>
                <w:szCs w:val="24"/>
              </w:rPr>
              <w:t>项</w:t>
            </w:r>
            <w:r>
              <w:rPr>
                <w:rFonts w:hint="eastAsia" w:ascii="Times New Roman" w:eastAsia="Times New Roman"/>
                <w:sz w:val="24"/>
                <w:szCs w:val="24"/>
              </w:rPr>
              <w:t xml:space="preserve">b </w:t>
            </w:r>
            <w:r>
              <w:rPr>
                <w:rFonts w:hint="eastAsia"/>
                <w:sz w:val="24"/>
                <w:szCs w:val="24"/>
              </w:rPr>
              <w:t>类</w:t>
            </w:r>
            <w:r>
              <w:rPr>
                <w:rFonts w:hint="eastAsia" w:ascii="Times New Roman" w:eastAsia="Times New Roman"/>
                <w:sz w:val="24"/>
                <w:szCs w:val="24"/>
              </w:rPr>
              <w:t xml:space="preserve">3 </w:t>
            </w:r>
            <w:r>
              <w:rPr>
                <w:rFonts w:hint="eastAsia"/>
                <w:sz w:val="24"/>
                <w:szCs w:val="24"/>
              </w:rPr>
              <w:t>项依赖；</w:t>
            </w:r>
          </w:p>
          <w:p>
            <w:pPr>
              <w:pStyle w:val="13"/>
              <w:spacing w:before="52" w:beforeLines="0" w:afterLines="0"/>
              <w:ind w:left="111"/>
              <w:rPr>
                <w:rFonts w:hint="eastAsia"/>
                <w:sz w:val="24"/>
                <w:szCs w:val="24"/>
              </w:rPr>
            </w:pPr>
            <w:r>
              <w:rPr>
                <w:rFonts w:hint="eastAsia" w:ascii="Times New Roman" w:eastAsia="Times New Roman"/>
                <w:sz w:val="24"/>
                <w:szCs w:val="24"/>
              </w:rPr>
              <w:t xml:space="preserve">F </w:t>
            </w:r>
            <w:r>
              <w:rPr>
                <w:rFonts w:hint="eastAsia"/>
                <w:sz w:val="24"/>
                <w:szCs w:val="24"/>
              </w:rPr>
              <w:t>级：</w:t>
            </w:r>
            <w:r>
              <w:rPr>
                <w:rFonts w:hint="eastAsia" w:ascii="Times New Roman" w:eastAsia="Times New Roman"/>
                <w:sz w:val="24"/>
                <w:szCs w:val="24"/>
              </w:rPr>
              <w:t xml:space="preserve">a </w:t>
            </w:r>
            <w:r>
              <w:rPr>
                <w:rFonts w:hint="eastAsia"/>
                <w:sz w:val="24"/>
                <w:szCs w:val="24"/>
              </w:rPr>
              <w:t>类</w:t>
            </w:r>
            <w:r>
              <w:rPr>
                <w:rFonts w:hint="eastAsia" w:ascii="Times New Roman" w:eastAsia="Times New Roman"/>
                <w:sz w:val="24"/>
                <w:szCs w:val="24"/>
              </w:rPr>
              <w:t xml:space="preserve">3 </w:t>
            </w:r>
            <w:r>
              <w:rPr>
                <w:rFonts w:hint="eastAsia"/>
                <w:sz w:val="24"/>
                <w:szCs w:val="24"/>
              </w:rPr>
              <w:t>项</w:t>
            </w:r>
            <w:r>
              <w:rPr>
                <w:rFonts w:hint="eastAsia" w:ascii="Times New Roman" w:eastAsia="Times New Roman"/>
                <w:sz w:val="24"/>
                <w:szCs w:val="24"/>
              </w:rPr>
              <w:t xml:space="preserve">b </w:t>
            </w:r>
            <w:r>
              <w:rPr>
                <w:rFonts w:hint="eastAsia"/>
                <w:sz w:val="24"/>
                <w:szCs w:val="24"/>
              </w:rPr>
              <w:t>类</w:t>
            </w:r>
            <w:r>
              <w:rPr>
                <w:rFonts w:hint="eastAsia" w:ascii="Times New Roman" w:eastAsia="Times New Roman"/>
                <w:sz w:val="24"/>
                <w:szCs w:val="24"/>
              </w:rPr>
              <w:t xml:space="preserve">1-2 </w:t>
            </w:r>
            <w:r>
              <w:rPr>
                <w:rFonts w:hint="eastAsia"/>
                <w:sz w:val="24"/>
                <w:szCs w:val="24"/>
              </w:rPr>
              <w:t>项依赖或</w:t>
            </w:r>
            <w:r>
              <w:rPr>
                <w:rFonts w:hint="eastAsia" w:ascii="Times New Roman" w:eastAsia="Times New Roman"/>
                <w:sz w:val="24"/>
                <w:szCs w:val="24"/>
              </w:rPr>
              <w:t xml:space="preserve">a </w:t>
            </w:r>
            <w:r>
              <w:rPr>
                <w:rFonts w:hint="eastAsia"/>
                <w:sz w:val="24"/>
                <w:szCs w:val="24"/>
              </w:rPr>
              <w:t>类</w:t>
            </w:r>
            <w:r>
              <w:rPr>
                <w:rFonts w:hint="eastAsia" w:ascii="Times New Roman" w:eastAsia="Times New Roman"/>
                <w:sz w:val="24"/>
                <w:szCs w:val="24"/>
              </w:rPr>
              <w:t xml:space="preserve">2 </w:t>
            </w:r>
            <w:r>
              <w:rPr>
                <w:rFonts w:hint="eastAsia"/>
                <w:sz w:val="24"/>
                <w:szCs w:val="24"/>
              </w:rPr>
              <w:t>项</w:t>
            </w:r>
            <w:r>
              <w:rPr>
                <w:rFonts w:hint="eastAsia" w:ascii="Times New Roman" w:eastAsia="Times New Roman"/>
                <w:sz w:val="24"/>
                <w:szCs w:val="24"/>
              </w:rPr>
              <w:t xml:space="preserve">b </w:t>
            </w:r>
            <w:r>
              <w:rPr>
                <w:rFonts w:hint="eastAsia"/>
                <w:sz w:val="24"/>
                <w:szCs w:val="24"/>
              </w:rPr>
              <w:t>类</w:t>
            </w:r>
            <w:r>
              <w:rPr>
                <w:rFonts w:hint="eastAsia" w:ascii="Times New Roman" w:eastAsia="Times New Roman"/>
                <w:sz w:val="24"/>
                <w:szCs w:val="24"/>
              </w:rPr>
              <w:t xml:space="preserve">3 </w:t>
            </w:r>
            <w:r>
              <w:rPr>
                <w:rFonts w:hint="eastAsia"/>
                <w:sz w:val="24"/>
                <w:szCs w:val="24"/>
              </w:rPr>
              <w:t>项依赖；</w:t>
            </w:r>
          </w:p>
          <w:p>
            <w:pPr>
              <w:pStyle w:val="13"/>
              <w:spacing w:before="53" w:beforeLines="0" w:afterLines="0" w:line="284" w:lineRule="exact"/>
              <w:ind w:left="111"/>
              <w:rPr>
                <w:rFonts w:hint="eastAsia"/>
                <w:sz w:val="24"/>
                <w:szCs w:val="24"/>
              </w:rPr>
            </w:pPr>
            <w:r>
              <w:rPr>
                <w:rFonts w:hint="eastAsia" w:ascii="Times New Roman" w:eastAsia="Times New Roman"/>
                <w:sz w:val="24"/>
                <w:szCs w:val="24"/>
              </w:rPr>
              <w:t xml:space="preserve">G </w:t>
            </w:r>
            <w:r>
              <w:rPr>
                <w:rFonts w:hint="eastAsia"/>
                <w:spacing w:val="-17"/>
                <w:sz w:val="24"/>
                <w:szCs w:val="24"/>
              </w:rPr>
              <w:t>级：</w:t>
            </w:r>
            <w:r>
              <w:rPr>
                <w:rFonts w:hint="eastAsia" w:ascii="Times New Roman" w:eastAsia="Times New Roman"/>
                <w:spacing w:val="-11"/>
                <w:sz w:val="24"/>
                <w:szCs w:val="24"/>
              </w:rPr>
              <w:t xml:space="preserve">a </w:t>
            </w:r>
            <w:r>
              <w:rPr>
                <w:rFonts w:hint="eastAsia"/>
                <w:spacing w:val="33"/>
                <w:sz w:val="24"/>
                <w:szCs w:val="24"/>
              </w:rPr>
              <w:t>类</w:t>
            </w:r>
            <w:r>
              <w:rPr>
                <w:rFonts w:hint="eastAsia" w:ascii="Times New Roman" w:eastAsia="Times New Roman"/>
                <w:sz w:val="24"/>
                <w:szCs w:val="24"/>
              </w:rPr>
              <w:t xml:space="preserve">b </w:t>
            </w:r>
            <w:r>
              <w:rPr>
                <w:rFonts w:hint="eastAsia"/>
                <w:spacing w:val="-21"/>
                <w:sz w:val="24"/>
                <w:szCs w:val="24"/>
              </w:rPr>
              <w:t>类所有项目均依赖。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871" w:type="dxa"/>
            <w:vMerge w:val="continue"/>
            <w:tcBorders>
              <w:top w:val="nil"/>
              <w:left w:val="single" w:color="000000" w:sz="8" w:space="0"/>
              <w:bottom w:val="single" w:color="000000" w:sz="8" w:space="0"/>
              <w:right w:val="single" w:color="000000" w:sz="4" w:space="0"/>
              <w:tl2br w:val="nil"/>
              <w:tr2bl w:val="nil"/>
            </w:tcBorders>
            <w:noWrap w:val="0"/>
            <w:vAlign w:val="top"/>
          </w:tcPr>
          <w:p>
            <w:pPr>
              <w:spacing w:beforeLines="0" w:afterLines="0"/>
              <w:rPr>
                <w:rFonts w:hint="default"/>
                <w:sz w:val="2"/>
                <w:szCs w:val="2"/>
              </w:rPr>
            </w:pPr>
          </w:p>
        </w:tc>
        <w:tc>
          <w:tcPr>
            <w:tcW w:w="8203" w:type="dxa"/>
            <w:gridSpan w:val="6"/>
            <w:tcBorders>
              <w:top w:val="single" w:color="000000" w:sz="4" w:space="0"/>
              <w:left w:val="single" w:color="000000" w:sz="4" w:space="0"/>
              <w:bottom w:val="single" w:color="000000" w:sz="8" w:space="0"/>
              <w:right w:val="single" w:color="000000" w:sz="8" w:space="0"/>
              <w:tl2br w:val="nil"/>
              <w:tr2bl w:val="nil"/>
            </w:tcBorders>
            <w:noWrap w:val="0"/>
            <w:vAlign w:val="top"/>
          </w:tcPr>
          <w:p>
            <w:pPr>
              <w:pStyle w:val="13"/>
              <w:spacing w:before="62" w:beforeLines="0" w:afterLines="0"/>
              <w:ind w:left="246"/>
              <w:rPr>
                <w:rFonts w:hint="eastAsia"/>
                <w:sz w:val="24"/>
                <w:szCs w:val="24"/>
              </w:rPr>
            </w:pPr>
            <w:r>
              <w:rPr>
                <w:rFonts w:hint="eastAsia"/>
                <w:sz w:val="24"/>
                <w:szCs w:val="24"/>
              </w:rPr>
              <w:t xml:space="preserve">此表由评估对象或其监护人、代理人自行评估，当等级达到 </w:t>
            </w:r>
            <w:r>
              <w:rPr>
                <w:rFonts w:hint="eastAsia" w:ascii="Times New Roman" w:eastAsia="Times New Roman"/>
                <w:sz w:val="24"/>
                <w:szCs w:val="24"/>
              </w:rPr>
              <w:t xml:space="preserve">E </w:t>
            </w:r>
            <w:r>
              <w:rPr>
                <w:rFonts w:hint="eastAsia"/>
                <w:sz w:val="24"/>
                <w:szCs w:val="24"/>
              </w:rPr>
              <w:t>级、</w:t>
            </w:r>
            <w:r>
              <w:rPr>
                <w:rFonts w:hint="eastAsia" w:ascii="Times New Roman" w:eastAsia="Times New Roman"/>
                <w:sz w:val="24"/>
                <w:szCs w:val="24"/>
              </w:rPr>
              <w:t xml:space="preserve">F </w:t>
            </w:r>
            <w:r>
              <w:rPr>
                <w:rFonts w:hint="eastAsia"/>
                <w:sz w:val="24"/>
                <w:szCs w:val="24"/>
              </w:rPr>
              <w:t>级、</w:t>
            </w:r>
          </w:p>
          <w:p>
            <w:pPr>
              <w:pStyle w:val="13"/>
              <w:spacing w:before="62" w:beforeLines="0" w:afterLines="0" w:line="289" w:lineRule="exact"/>
              <w:ind w:left="246"/>
              <w:rPr>
                <w:rFonts w:hint="eastAsia"/>
                <w:sz w:val="24"/>
                <w:szCs w:val="24"/>
              </w:rPr>
            </w:pPr>
            <w:r>
              <w:rPr>
                <w:rFonts w:hint="eastAsia" w:ascii="Times New Roman" w:eastAsia="Times New Roman"/>
                <w:sz w:val="24"/>
                <w:szCs w:val="24"/>
              </w:rPr>
              <w:t xml:space="preserve">G </w:t>
            </w:r>
            <w:r>
              <w:rPr>
                <w:rFonts w:hint="eastAsia"/>
                <w:sz w:val="24"/>
                <w:szCs w:val="24"/>
              </w:rPr>
              <w:t>级时方可申请长期护理失能等级评估。</w:t>
            </w:r>
          </w:p>
        </w:tc>
      </w:tr>
    </w:tbl>
    <w:p>
      <w:pPr>
        <w:spacing w:beforeLines="0" w:afterLines="0"/>
        <w:rPr>
          <w:rFonts w:hint="eastAsia" w:ascii="方正小标宋简体" w:eastAsia="方正小标宋简体"/>
          <w:sz w:val="12"/>
          <w:szCs w:val="24"/>
        </w:rPr>
        <w:sectPr>
          <w:pgSz w:w="11910" w:h="16840"/>
          <w:pgMar w:top="1580" w:right="1260" w:bottom="1880" w:left="1300" w:header="0" w:footer="1691" w:gutter="0"/>
          <w:lnNumType w:countBy="0" w:distance="360"/>
          <w:pgNumType w:fmt="numberInDash"/>
          <w:cols w:space="720" w:num="1"/>
          <w:docGrid w:type="lines" w:linePitch="312" w:charSpace="0"/>
        </w:sectPr>
      </w:pPr>
    </w:p>
    <w:p>
      <w:pPr>
        <w:pStyle w:val="6"/>
        <w:spacing w:before="64" w:beforeLines="0" w:afterLines="0"/>
        <w:rPr>
          <w:rFonts w:hint="eastAsia" w:ascii="仿宋" w:hAnsi="仿宋" w:eastAsia="仿宋" w:cs="仿宋"/>
          <w:spacing w:val="-27"/>
          <w:sz w:val="32"/>
          <w:szCs w:val="32"/>
        </w:rPr>
      </w:pPr>
      <w:r>
        <w:rPr>
          <w:rFonts w:hint="eastAsia" w:ascii="仿宋" w:hAnsi="仿宋" w:eastAsia="仿宋" w:cs="仿宋"/>
          <w:spacing w:val="-27"/>
          <w:sz w:val="32"/>
          <w:szCs w:val="32"/>
        </w:rPr>
        <w:t>附件 3</w:t>
      </w:r>
    </w:p>
    <w:tbl>
      <w:tblPr>
        <w:tblStyle w:val="10"/>
        <w:tblpPr w:leftFromText="180" w:rightFromText="180" w:vertAnchor="page" w:horzAnchor="page" w:tblpX="1420" w:tblpY="344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000"/>
        <w:gridCol w:w="575"/>
        <w:gridCol w:w="5930"/>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56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41"/>
              <w:rPr>
                <w:rFonts w:hint="eastAsia" w:ascii="黑体" w:eastAsia="黑体"/>
                <w:sz w:val="24"/>
                <w:szCs w:val="24"/>
              </w:rPr>
            </w:pPr>
            <w:r>
              <w:rPr>
                <w:rFonts w:hint="eastAsia" w:ascii="黑体" w:eastAsia="黑体"/>
                <w:sz w:val="24"/>
                <w:szCs w:val="24"/>
              </w:rPr>
              <w:t>序号</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60"/>
              <w:rPr>
                <w:rFonts w:hint="eastAsia" w:ascii="黑体" w:eastAsia="黑体"/>
                <w:sz w:val="24"/>
                <w:szCs w:val="24"/>
              </w:rPr>
            </w:pPr>
            <w:r>
              <w:rPr>
                <w:rFonts w:hint="eastAsia" w:ascii="黑体" w:eastAsia="黑体"/>
                <w:sz w:val="24"/>
                <w:szCs w:val="24"/>
              </w:rPr>
              <w:t>指标</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5" w:right="19"/>
              <w:jc w:val="center"/>
              <w:rPr>
                <w:rFonts w:hint="eastAsia" w:ascii="黑体" w:eastAsia="黑体"/>
                <w:sz w:val="24"/>
                <w:szCs w:val="24"/>
              </w:rPr>
            </w:pPr>
            <w:r>
              <w:rPr>
                <w:rFonts w:hint="eastAsia" w:ascii="黑体" w:eastAsia="黑体"/>
                <w:sz w:val="24"/>
                <w:szCs w:val="24"/>
              </w:rPr>
              <w:t>分值</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464" w:right="2455"/>
              <w:jc w:val="center"/>
              <w:rPr>
                <w:rFonts w:hint="eastAsia" w:ascii="黑体" w:eastAsia="黑体"/>
                <w:sz w:val="24"/>
                <w:szCs w:val="24"/>
              </w:rPr>
            </w:pPr>
            <w:r>
              <w:rPr>
                <w:rFonts w:hint="eastAsia" w:ascii="黑体" w:eastAsia="黑体"/>
                <w:sz w:val="24"/>
                <w:szCs w:val="24"/>
              </w:rPr>
              <w:t>评估标准</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60"/>
              <w:rPr>
                <w:rFonts w:hint="eastAsia" w:ascii="黑体" w:eastAsia="黑体"/>
                <w:sz w:val="24"/>
                <w:szCs w:val="24"/>
              </w:rPr>
            </w:pPr>
            <w:r>
              <w:rPr>
                <w:rFonts w:hint="eastAsia" w:ascii="黑体" w:eastAsia="黑体"/>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37"/>
                <w:szCs w:val="24"/>
              </w:rPr>
            </w:pPr>
          </w:p>
          <w:p>
            <w:pPr>
              <w:pStyle w:val="13"/>
              <w:spacing w:beforeLines="0" w:afterLines="0"/>
              <w:ind w:left="17"/>
              <w:jc w:val="center"/>
              <w:rPr>
                <w:rFonts w:hint="eastAsia" w:ascii="Times New Roman" w:eastAsia="Times New Roman"/>
                <w:sz w:val="24"/>
                <w:szCs w:val="24"/>
              </w:rPr>
            </w:pPr>
            <w:r>
              <w:rPr>
                <w:rFonts w:hint="eastAsia" w:ascii="Times New Roman" w:eastAsia="Times New Roman"/>
                <w:sz w:val="24"/>
                <w:szCs w:val="24"/>
              </w:rPr>
              <w:t>1</w:t>
            </w:r>
          </w:p>
        </w:tc>
        <w:tc>
          <w:tcPr>
            <w:tcW w:w="10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177" w:beforeLines="0" w:afterLines="0"/>
              <w:ind w:left="260"/>
              <w:rPr>
                <w:rFonts w:hint="eastAsia"/>
                <w:sz w:val="24"/>
                <w:szCs w:val="24"/>
              </w:rPr>
            </w:pPr>
            <w:r>
              <w:rPr>
                <w:rFonts w:hint="eastAsia"/>
                <w:sz w:val="24"/>
                <w:szCs w:val="24"/>
              </w:rPr>
              <w:t>进食</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20"/>
              <w:jc w:val="center"/>
              <w:rPr>
                <w:rFonts w:hint="eastAsia" w:ascii="Times New Roman" w:eastAsia="Times New Roman"/>
                <w:sz w:val="24"/>
                <w:szCs w:val="24"/>
              </w:rPr>
            </w:pPr>
            <w:r>
              <w:rPr>
                <w:rFonts w:hint="eastAsia" w:ascii="Times New Roman" w:eastAsia="Times New Roman"/>
                <w:sz w:val="24"/>
                <w:szCs w:val="24"/>
              </w:rPr>
              <w:t>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6"/>
              <w:rPr>
                <w:rFonts w:hint="eastAsia"/>
                <w:sz w:val="24"/>
                <w:szCs w:val="24"/>
              </w:rPr>
            </w:pPr>
            <w:r>
              <w:rPr>
                <w:rFonts w:hint="eastAsia"/>
                <w:sz w:val="24"/>
                <w:szCs w:val="24"/>
              </w:rPr>
              <w:t>较大或完全依赖，或有留置营养管</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20"/>
              <w:jc w:val="center"/>
              <w:rPr>
                <w:rFonts w:hint="eastAsia" w:ascii="Times New Roman" w:eastAsia="Times New Roman"/>
                <w:sz w:val="24"/>
                <w:szCs w:val="24"/>
              </w:rPr>
            </w:pPr>
            <w:r>
              <w:rPr>
                <w:rFonts w:hint="eastAsia" w:ascii="Times New Roman" w:eastAsia="Times New Roman"/>
                <w:sz w:val="24"/>
                <w:szCs w:val="24"/>
              </w:rPr>
              <w:t>5</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6"/>
              <w:rPr>
                <w:rFonts w:hint="eastAsia"/>
                <w:sz w:val="24"/>
                <w:szCs w:val="24"/>
              </w:rPr>
            </w:pPr>
            <w:r>
              <w:rPr>
                <w:rFonts w:hint="eastAsia"/>
                <w:sz w:val="24"/>
                <w:szCs w:val="24"/>
              </w:rPr>
              <w:t>需部分帮助（夹菜、盛饭）</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25" w:right="3"/>
              <w:jc w:val="center"/>
              <w:rPr>
                <w:rFonts w:hint="eastAsia" w:ascii="Times New Roman" w:eastAsia="Times New Roman"/>
                <w:sz w:val="24"/>
                <w:szCs w:val="24"/>
              </w:rPr>
            </w:pPr>
            <w:r>
              <w:rPr>
                <w:rFonts w:hint="eastAsia" w:ascii="Times New Roman" w:eastAsia="Times New Roman"/>
                <w:sz w:val="24"/>
                <w:szCs w:val="24"/>
              </w:rPr>
              <w:t>10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ind w:left="106"/>
              <w:rPr>
                <w:rFonts w:hint="eastAsia"/>
                <w:sz w:val="24"/>
                <w:szCs w:val="24"/>
              </w:rPr>
            </w:pPr>
            <w:r>
              <w:rPr>
                <w:rFonts w:hint="eastAsia"/>
                <w:sz w:val="24"/>
                <w:szCs w:val="24"/>
              </w:rPr>
              <w:t>自理（在合理时间内能独立使用餐具进食各种食物，可</w:t>
            </w:r>
          </w:p>
          <w:p>
            <w:pPr>
              <w:pStyle w:val="13"/>
              <w:spacing w:before="5" w:beforeLines="0" w:afterLines="0" w:line="291" w:lineRule="exact"/>
              <w:ind w:left="106"/>
              <w:rPr>
                <w:rFonts w:hint="eastAsia"/>
                <w:sz w:val="24"/>
                <w:szCs w:val="24"/>
              </w:rPr>
            </w:pPr>
            <w:r>
              <w:rPr>
                <w:rFonts w:hint="eastAsia"/>
                <w:sz w:val="24"/>
                <w:szCs w:val="24"/>
              </w:rPr>
              <w:t>使用辅助工具独立完成进食，但不包括做饭）</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8" w:beforeLines="0" w:afterLines="0"/>
              <w:rPr>
                <w:rFonts w:hint="eastAsia"/>
                <w:b/>
                <w:sz w:val="23"/>
                <w:szCs w:val="24"/>
              </w:rPr>
            </w:pPr>
          </w:p>
          <w:p>
            <w:pPr>
              <w:pStyle w:val="13"/>
              <w:spacing w:beforeLines="0" w:afterLines="0"/>
              <w:ind w:left="17"/>
              <w:jc w:val="center"/>
              <w:rPr>
                <w:rFonts w:hint="eastAsia" w:ascii="Times New Roman" w:eastAsia="Times New Roman"/>
                <w:sz w:val="24"/>
                <w:szCs w:val="24"/>
              </w:rPr>
            </w:pPr>
            <w:r>
              <w:rPr>
                <w:rFonts w:hint="eastAsia" w:ascii="Times New Roman" w:eastAsia="Times New Roman"/>
                <w:sz w:val="24"/>
                <w:szCs w:val="24"/>
              </w:rPr>
              <w:t>2</w:t>
            </w:r>
          </w:p>
        </w:tc>
        <w:tc>
          <w:tcPr>
            <w:tcW w:w="10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5" w:beforeLines="0" w:afterLines="0"/>
              <w:rPr>
                <w:rFonts w:hint="eastAsia"/>
                <w:b/>
                <w:sz w:val="26"/>
                <w:szCs w:val="24"/>
              </w:rPr>
            </w:pPr>
          </w:p>
          <w:p>
            <w:pPr>
              <w:pStyle w:val="13"/>
              <w:spacing w:beforeLines="0" w:afterLines="0"/>
              <w:ind w:left="260"/>
              <w:rPr>
                <w:rFonts w:hint="eastAsia"/>
                <w:sz w:val="24"/>
                <w:szCs w:val="24"/>
              </w:rPr>
            </w:pPr>
            <w:r>
              <w:rPr>
                <w:rFonts w:hint="eastAsia"/>
                <w:sz w:val="24"/>
                <w:szCs w:val="24"/>
              </w:rPr>
              <w:t>穿衣</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6"/>
              <w:jc w:val="center"/>
              <w:rPr>
                <w:rFonts w:hint="eastAsia" w:ascii="Times New Roman" w:eastAsia="Times New Roman"/>
                <w:sz w:val="24"/>
                <w:szCs w:val="24"/>
              </w:rPr>
            </w:pPr>
            <w:r>
              <w:rPr>
                <w:rFonts w:hint="eastAsia" w:ascii="Times New Roman" w:eastAsia="Times New Roman"/>
                <w:sz w:val="24"/>
                <w:szCs w:val="24"/>
              </w:rPr>
              <w:t>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6"/>
              <w:rPr>
                <w:rFonts w:hint="eastAsia"/>
                <w:sz w:val="24"/>
                <w:szCs w:val="24"/>
              </w:rPr>
            </w:pPr>
            <w:r>
              <w:rPr>
                <w:rFonts w:hint="eastAsia"/>
                <w:sz w:val="24"/>
                <w:szCs w:val="24"/>
              </w:rPr>
              <w:t>依赖他人</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8" w:beforeLines="0" w:afterLines="0"/>
              <w:rPr>
                <w:rFonts w:hint="eastAsia"/>
                <w:b/>
                <w:sz w:val="19"/>
                <w:szCs w:val="24"/>
              </w:rPr>
            </w:pPr>
          </w:p>
          <w:p>
            <w:pPr>
              <w:pStyle w:val="13"/>
              <w:spacing w:beforeLines="0" w:afterLines="0"/>
              <w:ind w:left="6"/>
              <w:jc w:val="center"/>
              <w:rPr>
                <w:rFonts w:hint="eastAsia" w:ascii="Times New Roman" w:eastAsia="Times New Roman"/>
                <w:sz w:val="24"/>
                <w:szCs w:val="24"/>
              </w:rPr>
            </w:pPr>
            <w:r>
              <w:rPr>
                <w:rFonts w:hint="eastAsia" w:ascii="Times New Roman" w:eastAsia="Times New Roman"/>
                <w:sz w:val="24"/>
                <w:szCs w:val="24"/>
              </w:rPr>
              <w:t>5</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9" w:beforeLines="0" w:afterLines="0" w:line="242" w:lineRule="auto"/>
              <w:ind w:left="106" w:right="531"/>
              <w:rPr>
                <w:rFonts w:hint="eastAsia"/>
                <w:sz w:val="24"/>
                <w:szCs w:val="24"/>
              </w:rPr>
            </w:pPr>
            <w:r>
              <w:rPr>
                <w:rFonts w:hint="eastAsia"/>
                <w:sz w:val="24"/>
                <w:szCs w:val="24"/>
              </w:rPr>
              <w:t>需要部分帮助（能自己穿脱衣服或假肢或矫形器， 但需他人帮助整理衣物、系扣</w:t>
            </w:r>
            <w:r>
              <w:rPr>
                <w:rFonts w:hint="eastAsia" w:ascii="Times New Roman" w:eastAsia="Times New Roman"/>
                <w:sz w:val="24"/>
                <w:szCs w:val="24"/>
              </w:rPr>
              <w:t>/</w:t>
            </w:r>
            <w:r>
              <w:rPr>
                <w:rFonts w:hint="eastAsia"/>
                <w:sz w:val="24"/>
                <w:szCs w:val="24"/>
              </w:rPr>
              <w:t>鞋带、拉拉链等）</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rPr>
                <w:rFonts w:hint="eastAsia"/>
                <w:b/>
                <w:sz w:val="20"/>
                <w:szCs w:val="24"/>
              </w:rPr>
            </w:pPr>
          </w:p>
          <w:p>
            <w:pPr>
              <w:pStyle w:val="13"/>
              <w:spacing w:before="1" w:beforeLines="0" w:afterLines="0"/>
              <w:ind w:left="25" w:right="19"/>
              <w:jc w:val="center"/>
              <w:rPr>
                <w:rFonts w:hint="eastAsia" w:ascii="Times New Roman" w:eastAsia="Times New Roman"/>
                <w:sz w:val="24"/>
                <w:szCs w:val="24"/>
              </w:rPr>
            </w:pPr>
            <w:r>
              <w:rPr>
                <w:rFonts w:hint="eastAsia" w:ascii="Times New Roman" w:eastAsia="Times New Roman"/>
                <w:sz w:val="24"/>
                <w:szCs w:val="24"/>
              </w:rPr>
              <w:t>10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86" w:beforeLines="0" w:afterLines="0" w:line="242" w:lineRule="auto"/>
              <w:ind w:left="106" w:right="35"/>
              <w:rPr>
                <w:rFonts w:hint="eastAsia"/>
                <w:sz w:val="24"/>
                <w:szCs w:val="24"/>
              </w:rPr>
            </w:pPr>
            <w:r>
              <w:rPr>
                <w:rFonts w:hint="eastAsia"/>
                <w:sz w:val="24"/>
                <w:szCs w:val="24"/>
              </w:rPr>
              <w:t>自理（自己系开纽扣，关开拉链和穿鞋、袜、假肢或矫形器等）</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 w:beforeLines="0" w:afterLines="0"/>
              <w:rPr>
                <w:rFonts w:hint="eastAsia"/>
                <w:b/>
                <w:sz w:val="38"/>
                <w:szCs w:val="24"/>
              </w:rPr>
            </w:pPr>
          </w:p>
          <w:p>
            <w:pPr>
              <w:pStyle w:val="13"/>
              <w:spacing w:beforeLines="0" w:afterLines="0"/>
              <w:ind w:left="17"/>
              <w:jc w:val="center"/>
              <w:rPr>
                <w:rFonts w:hint="eastAsia" w:ascii="Times New Roman" w:eastAsia="Times New Roman"/>
                <w:sz w:val="24"/>
                <w:szCs w:val="24"/>
              </w:rPr>
            </w:pPr>
            <w:r>
              <w:rPr>
                <w:rFonts w:hint="eastAsia" w:ascii="Times New Roman" w:eastAsia="Times New Roman"/>
                <w:sz w:val="24"/>
                <w:szCs w:val="24"/>
              </w:rPr>
              <w:t>3</w:t>
            </w:r>
          </w:p>
        </w:tc>
        <w:tc>
          <w:tcPr>
            <w:tcW w:w="10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5" w:beforeLines="0" w:afterLines="0" w:line="242" w:lineRule="auto"/>
              <w:ind w:left="140" w:right="127"/>
              <w:jc w:val="center"/>
              <w:rPr>
                <w:rFonts w:hint="eastAsia"/>
                <w:sz w:val="24"/>
                <w:szCs w:val="24"/>
              </w:rPr>
            </w:pPr>
            <w:r>
              <w:rPr>
                <w:rFonts w:hint="eastAsia"/>
                <w:sz w:val="24"/>
                <w:szCs w:val="24"/>
              </w:rPr>
              <w:t>面部与口腔清洁</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6"/>
              <w:jc w:val="center"/>
              <w:rPr>
                <w:rFonts w:hint="eastAsia" w:ascii="Times New Roman" w:eastAsia="Times New Roman"/>
                <w:sz w:val="24"/>
                <w:szCs w:val="24"/>
              </w:rPr>
            </w:pPr>
            <w:r>
              <w:rPr>
                <w:rFonts w:hint="eastAsia" w:ascii="Times New Roman" w:eastAsia="Times New Roman"/>
                <w:sz w:val="24"/>
                <w:szCs w:val="24"/>
              </w:rPr>
              <w:t>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6"/>
              <w:rPr>
                <w:rFonts w:hint="eastAsia"/>
                <w:sz w:val="24"/>
                <w:szCs w:val="24"/>
              </w:rPr>
            </w:pPr>
            <w:r>
              <w:rPr>
                <w:rFonts w:hint="eastAsia"/>
                <w:sz w:val="24"/>
                <w:szCs w:val="24"/>
              </w:rPr>
              <w:t>需要帮助</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6"/>
              <w:jc w:val="center"/>
              <w:rPr>
                <w:rFonts w:hint="eastAsia" w:ascii="Times New Roman" w:eastAsia="Times New Roman"/>
                <w:sz w:val="24"/>
                <w:szCs w:val="24"/>
              </w:rPr>
            </w:pPr>
            <w:r>
              <w:rPr>
                <w:rFonts w:hint="eastAsia" w:ascii="Times New Roman" w:eastAsia="Times New Roman"/>
                <w:sz w:val="24"/>
                <w:szCs w:val="24"/>
              </w:rPr>
              <w:t>5</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ind w:left="106"/>
              <w:rPr>
                <w:rFonts w:hint="eastAsia"/>
                <w:sz w:val="24"/>
                <w:szCs w:val="24"/>
              </w:rPr>
            </w:pPr>
            <w:r>
              <w:rPr>
                <w:rFonts w:hint="eastAsia"/>
                <w:sz w:val="24"/>
                <w:szCs w:val="24"/>
              </w:rPr>
              <w:t>独立洗脸、梳头、刷牙、剃须（不包括准备洗脸水、梳</w:t>
            </w:r>
          </w:p>
          <w:p>
            <w:pPr>
              <w:pStyle w:val="13"/>
              <w:spacing w:before="5" w:beforeLines="0" w:afterLines="0" w:line="291" w:lineRule="exact"/>
              <w:ind w:left="106"/>
              <w:rPr>
                <w:rFonts w:hint="eastAsia"/>
                <w:sz w:val="24"/>
                <w:szCs w:val="24"/>
              </w:rPr>
            </w:pPr>
            <w:r>
              <w:rPr>
                <w:rFonts w:hint="eastAsia"/>
                <w:sz w:val="24"/>
                <w:szCs w:val="24"/>
              </w:rPr>
              <w:t>子、牙刷等准备工作）</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6" w:beforeLines="0" w:afterLines="0"/>
              <w:rPr>
                <w:rFonts w:hint="eastAsia"/>
                <w:b/>
                <w:sz w:val="23"/>
                <w:szCs w:val="24"/>
              </w:rPr>
            </w:pPr>
          </w:p>
          <w:p>
            <w:pPr>
              <w:pStyle w:val="13"/>
              <w:spacing w:beforeLines="0" w:afterLines="0"/>
              <w:ind w:left="17"/>
              <w:jc w:val="center"/>
              <w:rPr>
                <w:rFonts w:hint="eastAsia" w:ascii="Times New Roman" w:eastAsia="Times New Roman"/>
                <w:sz w:val="24"/>
                <w:szCs w:val="24"/>
              </w:rPr>
            </w:pPr>
            <w:r>
              <w:rPr>
                <w:rFonts w:hint="eastAsia" w:ascii="Times New Roman" w:eastAsia="Times New Roman"/>
                <w:sz w:val="24"/>
                <w:szCs w:val="24"/>
              </w:rPr>
              <w:t>4</w:t>
            </w:r>
          </w:p>
        </w:tc>
        <w:tc>
          <w:tcPr>
            <w:tcW w:w="10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183" w:beforeLines="0" w:afterLines="0" w:line="242" w:lineRule="auto"/>
              <w:ind w:left="260" w:right="247"/>
              <w:rPr>
                <w:rFonts w:hint="eastAsia"/>
                <w:sz w:val="24"/>
                <w:szCs w:val="24"/>
              </w:rPr>
            </w:pPr>
            <w:r>
              <w:rPr>
                <w:rFonts w:hint="eastAsia"/>
                <w:sz w:val="24"/>
                <w:szCs w:val="24"/>
              </w:rPr>
              <w:t>大便控制</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b/>
                <w:sz w:val="20"/>
                <w:szCs w:val="24"/>
              </w:rPr>
            </w:pPr>
          </w:p>
          <w:p>
            <w:pPr>
              <w:pStyle w:val="13"/>
              <w:spacing w:before="1" w:beforeLines="0" w:afterLines="0"/>
              <w:ind w:left="6"/>
              <w:jc w:val="center"/>
              <w:rPr>
                <w:rFonts w:hint="eastAsia" w:ascii="Times New Roman" w:eastAsia="Times New Roman"/>
                <w:sz w:val="24"/>
                <w:szCs w:val="24"/>
              </w:rPr>
            </w:pPr>
            <w:r>
              <w:rPr>
                <w:rFonts w:hint="eastAsia" w:ascii="Times New Roman" w:eastAsia="Times New Roman"/>
                <w:sz w:val="24"/>
                <w:szCs w:val="24"/>
              </w:rPr>
              <w:t>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2" w:beforeLines="0" w:afterLines="0" w:line="242" w:lineRule="auto"/>
              <w:ind w:left="106" w:right="97"/>
              <w:rPr>
                <w:rFonts w:hint="eastAsia"/>
                <w:sz w:val="24"/>
                <w:szCs w:val="24"/>
              </w:rPr>
            </w:pPr>
            <w:r>
              <w:rPr>
                <w:rFonts w:hint="eastAsia"/>
                <w:spacing w:val="-29"/>
                <w:sz w:val="24"/>
                <w:szCs w:val="24"/>
              </w:rPr>
              <w:t>失禁</w:t>
            </w:r>
            <w:r>
              <w:rPr>
                <w:rFonts w:hint="eastAsia"/>
                <w:sz w:val="24"/>
                <w:szCs w:val="24"/>
              </w:rPr>
              <w:t>（平均每周</w:t>
            </w:r>
            <w:r>
              <w:rPr>
                <w:rFonts w:hint="eastAsia" w:ascii="Times New Roman" w:hAnsi="Times New Roman" w:eastAsia="Times New Roman"/>
                <w:sz w:val="24"/>
                <w:szCs w:val="24"/>
              </w:rPr>
              <w:t xml:space="preserve">≥1 </w:t>
            </w:r>
            <w:r>
              <w:rPr>
                <w:rFonts w:hint="eastAsia"/>
                <w:spacing w:val="-6"/>
                <w:sz w:val="24"/>
                <w:szCs w:val="24"/>
              </w:rPr>
              <w:t>次或完全不能控制大便排泄，需要完</w:t>
            </w:r>
            <w:r>
              <w:rPr>
                <w:rFonts w:hint="eastAsia"/>
                <w:sz w:val="24"/>
                <w:szCs w:val="24"/>
              </w:rPr>
              <w:t>全依赖他人）</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19"/>
                <w:szCs w:val="24"/>
              </w:rPr>
            </w:pPr>
          </w:p>
          <w:p>
            <w:pPr>
              <w:pStyle w:val="13"/>
              <w:spacing w:beforeLines="0" w:afterLines="0"/>
              <w:ind w:left="6"/>
              <w:jc w:val="center"/>
              <w:rPr>
                <w:rFonts w:hint="eastAsia" w:ascii="Times New Roman" w:eastAsia="Times New Roman"/>
                <w:sz w:val="24"/>
                <w:szCs w:val="24"/>
              </w:rPr>
            </w:pPr>
            <w:r>
              <w:rPr>
                <w:rFonts w:hint="eastAsia" w:ascii="Times New Roman" w:eastAsia="Times New Roman"/>
                <w:sz w:val="24"/>
                <w:szCs w:val="24"/>
              </w:rPr>
              <w:t>5</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1" w:beforeLines="0" w:afterLines="0" w:line="242" w:lineRule="auto"/>
              <w:ind w:left="106" w:right="94"/>
              <w:rPr>
                <w:rFonts w:hint="eastAsia"/>
                <w:sz w:val="24"/>
                <w:szCs w:val="24"/>
              </w:rPr>
            </w:pPr>
            <w:r>
              <w:rPr>
                <w:rFonts w:hint="eastAsia"/>
                <w:sz w:val="24"/>
                <w:szCs w:val="24"/>
              </w:rPr>
              <w:t>偶有失禁（每周＜</w:t>
            </w:r>
            <w:r>
              <w:rPr>
                <w:rFonts w:hint="eastAsia" w:ascii="Times New Roman" w:eastAsia="Times New Roman"/>
                <w:sz w:val="24"/>
                <w:szCs w:val="24"/>
              </w:rPr>
              <w:t xml:space="preserve">1 </w:t>
            </w:r>
            <w:r>
              <w:rPr>
                <w:rFonts w:hint="eastAsia"/>
                <w:sz w:val="24"/>
                <w:szCs w:val="24"/>
              </w:rPr>
              <w:t>次），或需要他人提示或便秘需要人工帮助取便</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5" w:beforeLines="0" w:afterLines="0"/>
              <w:ind w:left="25" w:right="19"/>
              <w:jc w:val="center"/>
              <w:rPr>
                <w:rFonts w:hint="eastAsia" w:ascii="Times New Roman" w:eastAsia="Times New Roman"/>
                <w:sz w:val="24"/>
                <w:szCs w:val="24"/>
              </w:rPr>
            </w:pPr>
            <w:r>
              <w:rPr>
                <w:rFonts w:hint="eastAsia" w:ascii="Times New Roman" w:eastAsia="Times New Roman"/>
                <w:sz w:val="24"/>
                <w:szCs w:val="24"/>
              </w:rPr>
              <w:t>10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9" w:beforeLines="0" w:afterLines="0"/>
              <w:ind w:left="106"/>
              <w:rPr>
                <w:rFonts w:hint="eastAsia"/>
                <w:sz w:val="24"/>
                <w:szCs w:val="24"/>
              </w:rPr>
            </w:pPr>
            <w:r>
              <w:rPr>
                <w:rFonts w:hint="eastAsia"/>
                <w:sz w:val="24"/>
                <w:szCs w:val="24"/>
              </w:rPr>
              <w:t>能控制</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2" w:beforeLines="0" w:afterLines="0"/>
              <w:rPr>
                <w:rFonts w:hint="eastAsia"/>
                <w:b/>
                <w:sz w:val="27"/>
                <w:szCs w:val="24"/>
              </w:rPr>
            </w:pPr>
          </w:p>
          <w:p>
            <w:pPr>
              <w:pStyle w:val="13"/>
              <w:spacing w:beforeLines="0" w:afterLines="0"/>
              <w:ind w:left="17"/>
              <w:jc w:val="center"/>
              <w:rPr>
                <w:rFonts w:hint="eastAsia" w:ascii="Times New Roman" w:eastAsia="Times New Roman"/>
                <w:sz w:val="24"/>
                <w:szCs w:val="24"/>
              </w:rPr>
            </w:pPr>
            <w:r>
              <w:rPr>
                <w:rFonts w:hint="eastAsia" w:ascii="Times New Roman" w:eastAsia="Times New Roman"/>
                <w:sz w:val="24"/>
                <w:szCs w:val="24"/>
              </w:rPr>
              <w:t>5</w:t>
            </w:r>
          </w:p>
        </w:tc>
        <w:tc>
          <w:tcPr>
            <w:tcW w:w="10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9" w:beforeLines="0" w:afterLines="0"/>
              <w:rPr>
                <w:rFonts w:hint="eastAsia"/>
                <w:b/>
                <w:sz w:val="17"/>
                <w:szCs w:val="24"/>
              </w:rPr>
            </w:pPr>
          </w:p>
          <w:p>
            <w:pPr>
              <w:pStyle w:val="13"/>
              <w:spacing w:before="1" w:beforeLines="0" w:afterLines="0" w:line="242" w:lineRule="auto"/>
              <w:ind w:left="260" w:right="247"/>
              <w:rPr>
                <w:rFonts w:hint="eastAsia"/>
                <w:sz w:val="24"/>
                <w:szCs w:val="24"/>
              </w:rPr>
            </w:pPr>
            <w:r>
              <w:rPr>
                <w:rFonts w:hint="eastAsia"/>
                <w:sz w:val="24"/>
                <w:szCs w:val="24"/>
              </w:rPr>
              <w:t>小便控制</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 w:beforeLines="0" w:afterLines="0"/>
              <w:rPr>
                <w:rFonts w:hint="eastAsia"/>
                <w:b/>
                <w:sz w:val="22"/>
                <w:szCs w:val="24"/>
              </w:rPr>
            </w:pPr>
          </w:p>
          <w:p>
            <w:pPr>
              <w:pStyle w:val="13"/>
              <w:spacing w:beforeLines="0" w:afterLines="0"/>
              <w:ind w:left="6"/>
              <w:jc w:val="center"/>
              <w:rPr>
                <w:rFonts w:hint="eastAsia" w:ascii="Times New Roman" w:eastAsia="Times New Roman"/>
                <w:sz w:val="24"/>
                <w:szCs w:val="24"/>
              </w:rPr>
            </w:pPr>
            <w:r>
              <w:rPr>
                <w:rFonts w:hint="eastAsia" w:ascii="Times New Roman" w:eastAsia="Times New Roman"/>
                <w:sz w:val="24"/>
                <w:szCs w:val="24"/>
              </w:rPr>
              <w:t>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3" w:beforeLines="0" w:afterLines="0" w:line="242" w:lineRule="auto"/>
              <w:ind w:left="106" w:right="-29"/>
              <w:rPr>
                <w:rFonts w:hint="eastAsia"/>
                <w:sz w:val="24"/>
                <w:szCs w:val="24"/>
              </w:rPr>
            </w:pPr>
            <w:r>
              <w:rPr>
                <w:rFonts w:hint="eastAsia"/>
                <w:spacing w:val="-11"/>
                <w:sz w:val="24"/>
                <w:szCs w:val="24"/>
              </w:rPr>
              <w:t>失禁</w:t>
            </w:r>
            <w:r>
              <w:rPr>
                <w:rFonts w:hint="eastAsia"/>
                <w:sz w:val="24"/>
                <w:szCs w:val="24"/>
              </w:rPr>
              <w:t>（</w:t>
            </w:r>
            <w:r>
              <w:rPr>
                <w:rFonts w:hint="eastAsia"/>
                <w:spacing w:val="-12"/>
                <w:sz w:val="24"/>
                <w:szCs w:val="24"/>
              </w:rPr>
              <w:t xml:space="preserve">平均每天 </w:t>
            </w:r>
            <w:r>
              <w:rPr>
                <w:rFonts w:hint="eastAsia" w:ascii="Times New Roman" w:eastAsia="Times New Roman"/>
                <w:sz w:val="24"/>
                <w:szCs w:val="24"/>
              </w:rPr>
              <w:t xml:space="preserve">1 </w:t>
            </w:r>
            <w:r>
              <w:rPr>
                <w:rFonts w:hint="eastAsia"/>
                <w:spacing w:val="-3"/>
                <w:sz w:val="24"/>
                <w:szCs w:val="24"/>
              </w:rPr>
              <w:t>次或经常尿失禁，完全需要他人帮忙</w:t>
            </w:r>
            <w:r>
              <w:rPr>
                <w:rFonts w:hint="eastAsia"/>
                <w:spacing w:val="-15"/>
                <w:sz w:val="24"/>
                <w:szCs w:val="24"/>
              </w:rPr>
              <w:t>完成排尿行为；或留置导尿管，但无法自行管理导尿管</w:t>
            </w:r>
            <w:r>
              <w:rPr>
                <w:rFonts w:hint="eastAsia"/>
                <w:spacing w:val="-11"/>
                <w:sz w:val="24"/>
                <w:szCs w:val="24"/>
              </w:rPr>
              <w:t>）</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1"/>
                <w:szCs w:val="24"/>
              </w:rPr>
            </w:pPr>
          </w:p>
          <w:p>
            <w:pPr>
              <w:pStyle w:val="13"/>
              <w:spacing w:beforeLines="0" w:afterLines="0"/>
              <w:ind w:left="6"/>
              <w:jc w:val="center"/>
              <w:rPr>
                <w:rFonts w:hint="eastAsia" w:ascii="Times New Roman" w:eastAsia="Times New Roman"/>
                <w:sz w:val="24"/>
                <w:szCs w:val="24"/>
              </w:rPr>
            </w:pPr>
            <w:r>
              <w:rPr>
                <w:rFonts w:hint="eastAsia" w:ascii="Times New Roman" w:eastAsia="Times New Roman"/>
                <w:sz w:val="24"/>
                <w:szCs w:val="24"/>
              </w:rPr>
              <w:t>5</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7" w:beforeLines="0" w:afterLines="0" w:line="242" w:lineRule="auto"/>
              <w:ind w:left="106" w:right="97"/>
              <w:rPr>
                <w:rFonts w:hint="eastAsia"/>
                <w:sz w:val="24"/>
                <w:szCs w:val="24"/>
              </w:rPr>
            </w:pPr>
            <w:r>
              <w:rPr>
                <w:rFonts w:hint="eastAsia"/>
                <w:sz w:val="24"/>
                <w:szCs w:val="24"/>
              </w:rPr>
              <w:t xml:space="preserve">偶有失禁（每 </w:t>
            </w:r>
            <w:r>
              <w:rPr>
                <w:rFonts w:hint="eastAsia" w:ascii="Times New Roman" w:eastAsia="Times New Roman"/>
                <w:sz w:val="24"/>
                <w:szCs w:val="24"/>
              </w:rPr>
              <w:t>24h</w:t>
            </w:r>
            <w:r>
              <w:rPr>
                <w:rFonts w:hint="eastAsia"/>
                <w:sz w:val="24"/>
                <w:szCs w:val="24"/>
              </w:rPr>
              <w:t>＜次，但每周＞</w:t>
            </w:r>
            <w:r>
              <w:rPr>
                <w:rFonts w:hint="eastAsia" w:ascii="Times New Roman" w:eastAsia="Times New Roman"/>
                <w:sz w:val="24"/>
                <w:szCs w:val="24"/>
              </w:rPr>
              <w:t xml:space="preserve">1 </w:t>
            </w:r>
            <w:r>
              <w:rPr>
                <w:rFonts w:hint="eastAsia"/>
                <w:sz w:val="24"/>
                <w:szCs w:val="24"/>
              </w:rPr>
              <w:t>次），或需要他人提示</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5" w:beforeLines="0" w:afterLines="0"/>
              <w:ind w:left="25" w:right="19"/>
              <w:jc w:val="center"/>
              <w:rPr>
                <w:rFonts w:hint="eastAsia" w:ascii="Times New Roman" w:eastAsia="Times New Roman"/>
                <w:sz w:val="24"/>
                <w:szCs w:val="24"/>
              </w:rPr>
            </w:pPr>
            <w:r>
              <w:rPr>
                <w:rFonts w:hint="eastAsia" w:ascii="Times New Roman" w:eastAsia="Times New Roman"/>
                <w:sz w:val="24"/>
                <w:szCs w:val="24"/>
              </w:rPr>
              <w:t>10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9" w:beforeLines="0" w:afterLines="0"/>
              <w:ind w:left="106"/>
              <w:rPr>
                <w:rFonts w:hint="eastAsia"/>
                <w:sz w:val="24"/>
                <w:szCs w:val="24"/>
              </w:rPr>
            </w:pPr>
            <w:r>
              <w:rPr>
                <w:rFonts w:hint="eastAsia"/>
                <w:sz w:val="24"/>
                <w:szCs w:val="24"/>
              </w:rPr>
              <w:t>能控制（或留置导尿管，可自行管理）</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bl>
    <w:p>
      <w:pPr>
        <w:pStyle w:val="6"/>
        <w:spacing w:before="64" w:beforeLines="0" w:afterLines="0"/>
        <w:ind w:left="231"/>
        <w:rPr>
          <w:rFonts w:hint="eastAsia" w:ascii="仿宋" w:hAnsi="仿宋" w:eastAsia="仿宋" w:cs="仿宋"/>
          <w:spacing w:val="-27"/>
          <w:sz w:val="32"/>
          <w:szCs w:val="32"/>
        </w:rPr>
      </w:pPr>
    </w:p>
    <w:p>
      <w:pPr>
        <w:pStyle w:val="6"/>
        <w:spacing w:before="64" w:beforeLines="0" w:afterLines="0"/>
        <w:ind w:left="231"/>
        <w:rPr>
          <w:rFonts w:hint="eastAsia" w:ascii="仿宋" w:hAnsi="仿宋" w:eastAsia="仿宋" w:cs="仿宋"/>
          <w:spacing w:val="-27"/>
          <w:sz w:val="32"/>
          <w:szCs w:val="32"/>
        </w:rPr>
      </w:pPr>
    </w:p>
    <w:p>
      <w:pPr>
        <w:pStyle w:val="4"/>
        <w:keepNext w:val="0"/>
        <w:keepLines w:val="0"/>
        <w:pageBreakBefore w:val="0"/>
        <w:widowControl w:val="0"/>
        <w:tabs>
          <w:tab w:val="left" w:pos="1015"/>
        </w:tabs>
        <w:kinsoku/>
        <w:wordWrap/>
        <w:overflowPunct/>
        <w:topLinePunct w:val="0"/>
        <w:autoSpaceDE/>
        <w:autoSpaceDN/>
        <w:bidi w:val="0"/>
        <w:adjustRightInd/>
        <w:snapToGrid/>
        <w:spacing w:beforeLines="0" w:afterLines="0" w:line="500" w:lineRule="exact"/>
        <w:ind w:right="1689"/>
        <w:jc w:val="center"/>
        <w:textAlignment w:val="auto"/>
        <w:rPr>
          <w:rFonts w:hint="eastAsia"/>
          <w:sz w:val="41"/>
          <w:szCs w:val="41"/>
          <w:lang w:val="en-US" w:eastAsia="zh-CN"/>
        </w:rPr>
      </w:pPr>
    </w:p>
    <w:p>
      <w:pPr>
        <w:pStyle w:val="4"/>
        <w:keepNext w:val="0"/>
        <w:keepLines w:val="0"/>
        <w:pageBreakBefore w:val="0"/>
        <w:widowControl w:val="0"/>
        <w:tabs>
          <w:tab w:val="left" w:pos="1015"/>
        </w:tabs>
        <w:kinsoku/>
        <w:wordWrap/>
        <w:overflowPunct/>
        <w:topLinePunct w:val="0"/>
        <w:autoSpaceDE/>
        <w:autoSpaceDN/>
        <w:bidi w:val="0"/>
        <w:adjustRightInd/>
        <w:snapToGrid/>
        <w:spacing w:beforeLines="0" w:afterLines="0" w:line="500" w:lineRule="exact"/>
        <w:ind w:right="1689"/>
        <w:jc w:val="center"/>
        <w:textAlignment w:val="auto"/>
        <w:rPr>
          <w:rFonts w:hint="eastAsia"/>
          <w:sz w:val="41"/>
          <w:szCs w:val="41"/>
        </w:rPr>
      </w:pPr>
      <w:r>
        <w:rPr>
          <w:rFonts w:hint="eastAsia"/>
          <w:sz w:val="41"/>
          <w:szCs w:val="41"/>
          <w:lang w:val="en-US" w:eastAsia="zh-CN"/>
        </w:rPr>
        <w:t>表</w:t>
      </w:r>
      <w:r>
        <w:rPr>
          <w:rFonts w:hint="eastAsia" w:ascii="Times New Roman" w:eastAsia="Times New Roman"/>
          <w:sz w:val="41"/>
          <w:szCs w:val="41"/>
        </w:rPr>
        <w:t>C</w:t>
      </w:r>
      <w:r>
        <w:rPr>
          <w:rFonts w:hint="eastAsia" w:ascii="Times New Roman" w:eastAsia="Times New Roman"/>
          <w:sz w:val="41"/>
          <w:szCs w:val="41"/>
        </w:rPr>
        <w:tab/>
      </w:r>
      <w:r>
        <w:rPr>
          <w:rFonts w:hint="eastAsia"/>
          <w:sz w:val="41"/>
          <w:szCs w:val="41"/>
        </w:rPr>
        <w:t>长期护理失能等级评估表</w:t>
      </w:r>
    </w:p>
    <w:p>
      <w:pPr>
        <w:pStyle w:val="5"/>
        <w:keepNext w:val="0"/>
        <w:keepLines w:val="0"/>
        <w:pageBreakBefore w:val="0"/>
        <w:widowControl w:val="0"/>
        <w:kinsoku/>
        <w:wordWrap/>
        <w:overflowPunct/>
        <w:topLinePunct w:val="0"/>
        <w:autoSpaceDE/>
        <w:autoSpaceDN/>
        <w:bidi w:val="0"/>
        <w:adjustRightInd/>
        <w:snapToGrid/>
        <w:spacing w:before="342" w:beforeLines="0" w:afterLines="0" w:line="500" w:lineRule="exact"/>
        <w:ind w:right="1689"/>
        <w:textAlignment w:val="auto"/>
        <w:rPr>
          <w:rFonts w:hint="eastAsia"/>
          <w:sz w:val="32"/>
          <w:szCs w:val="32"/>
        </w:rPr>
      </w:pPr>
      <w:r>
        <w:rPr>
          <w:rFonts w:hint="eastAsia"/>
          <w:sz w:val="32"/>
          <w:szCs w:val="32"/>
        </w:rPr>
        <w:t xml:space="preserve">表 </w:t>
      </w:r>
      <w:r>
        <w:rPr>
          <w:rFonts w:hint="eastAsia" w:ascii="Times New Roman" w:eastAsia="Times New Roman"/>
          <w:sz w:val="32"/>
          <w:szCs w:val="32"/>
        </w:rPr>
        <w:t xml:space="preserve">C1 </w:t>
      </w:r>
      <w:r>
        <w:rPr>
          <w:rFonts w:hint="eastAsia"/>
          <w:sz w:val="32"/>
          <w:szCs w:val="32"/>
        </w:rPr>
        <w:t>日常生活活动能力评估表</w:t>
      </w:r>
    </w:p>
    <w:p>
      <w:pPr>
        <w:pStyle w:val="6"/>
        <w:spacing w:before="6" w:beforeLines="0" w:afterLines="0"/>
        <w:rPr>
          <w:rFonts w:hint="eastAsia"/>
          <w:sz w:val="32"/>
          <w:szCs w:val="32"/>
        </w:rPr>
      </w:pPr>
      <w:r>
        <w:rPr>
          <w:rFonts w:hint="eastAsia"/>
          <w:sz w:val="41"/>
          <w:szCs w:val="41"/>
        </w:rPr>
        <w:t xml:space="preserve"> </w:t>
      </w:r>
    </w:p>
    <w:p>
      <w:pPr>
        <w:pStyle w:val="2"/>
        <w:rPr>
          <w:rFonts w:hint="default"/>
          <w:sz w:val="21"/>
          <w:szCs w:val="24"/>
        </w:rPr>
      </w:pPr>
    </w:p>
    <w:p>
      <w:pPr>
        <w:pStyle w:val="2"/>
        <w:rPr>
          <w:rFonts w:hint="default"/>
          <w:sz w:val="21"/>
          <w:szCs w:val="24"/>
        </w:rPr>
        <w:sectPr>
          <w:type w:val="continuous"/>
          <w:pgSz w:w="11910" w:h="16840"/>
          <w:pgMar w:top="1580" w:right="1260" w:bottom="1880" w:left="1300" w:header="720" w:footer="720" w:gutter="0"/>
          <w:lnNumType w:countBy="0" w:distance="360"/>
          <w:pgNumType w:fmt="numberInDash"/>
          <w:cols w:equalWidth="0" w:num="2">
            <w:col w:w="1151" w:space="498"/>
            <w:col w:w="7701"/>
          </w:cols>
          <w:docGrid w:type="lines" w:linePitch="312" w:charSpace="0"/>
        </w:sectPr>
      </w:pPr>
    </w:p>
    <w:tbl>
      <w:tblPr>
        <w:tblStyle w:val="10"/>
        <w:tblpPr w:leftFromText="180" w:rightFromText="180" w:vertAnchor="page" w:horzAnchor="page" w:tblpX="1317" w:tblpY="189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966"/>
        <w:gridCol w:w="694"/>
        <w:gridCol w:w="5768"/>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6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75"/>
              <w:rPr>
                <w:rFonts w:hint="eastAsia" w:ascii="黑体" w:eastAsia="黑体"/>
                <w:sz w:val="24"/>
                <w:szCs w:val="24"/>
              </w:rPr>
            </w:pPr>
            <w:r>
              <w:rPr>
                <w:rFonts w:hint="eastAsia" w:ascii="黑体" w:eastAsia="黑体"/>
                <w:sz w:val="24"/>
                <w:szCs w:val="24"/>
              </w:rPr>
              <w:t>序号</w:t>
            </w:r>
          </w:p>
        </w:tc>
        <w:tc>
          <w:tcPr>
            <w:tcW w:w="96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43"/>
              <w:rPr>
                <w:rFonts w:hint="eastAsia" w:ascii="黑体" w:eastAsia="黑体"/>
                <w:sz w:val="24"/>
                <w:szCs w:val="24"/>
              </w:rPr>
            </w:pPr>
            <w:r>
              <w:rPr>
                <w:rFonts w:hint="eastAsia" w:ascii="黑体" w:eastAsia="黑体"/>
                <w:sz w:val="24"/>
                <w:szCs w:val="24"/>
              </w:rPr>
              <w:t>指标</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87" w:right="76"/>
              <w:jc w:val="center"/>
              <w:rPr>
                <w:rFonts w:hint="eastAsia" w:ascii="黑体" w:eastAsia="黑体"/>
                <w:sz w:val="24"/>
                <w:szCs w:val="24"/>
              </w:rPr>
            </w:pPr>
            <w:r>
              <w:rPr>
                <w:rFonts w:hint="eastAsia" w:ascii="黑体" w:eastAsia="黑体"/>
                <w:sz w:val="24"/>
                <w:szCs w:val="24"/>
              </w:rPr>
              <w:t>分值</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383" w:right="2374"/>
              <w:jc w:val="center"/>
              <w:rPr>
                <w:rFonts w:hint="eastAsia" w:ascii="黑体" w:eastAsia="黑体"/>
                <w:sz w:val="24"/>
                <w:szCs w:val="24"/>
              </w:rPr>
            </w:pPr>
            <w:r>
              <w:rPr>
                <w:rFonts w:hint="eastAsia" w:ascii="黑体" w:eastAsia="黑体"/>
                <w:sz w:val="24"/>
                <w:szCs w:val="24"/>
              </w:rPr>
              <w:t>评估标准</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64"/>
              <w:rPr>
                <w:rFonts w:hint="eastAsia" w:ascii="黑体" w:eastAsia="黑体"/>
                <w:sz w:val="24"/>
                <w:szCs w:val="24"/>
              </w:rPr>
            </w:pPr>
            <w:r>
              <w:rPr>
                <w:rFonts w:hint="eastAsia" w:ascii="黑体" w:eastAsia="黑体"/>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210" w:beforeLines="0" w:afterLines="0"/>
              <w:ind w:left="21"/>
              <w:jc w:val="center"/>
              <w:rPr>
                <w:rFonts w:hint="eastAsia" w:ascii="Times New Roman" w:eastAsia="Times New Roman"/>
                <w:sz w:val="24"/>
                <w:szCs w:val="24"/>
              </w:rPr>
            </w:pPr>
            <w:r>
              <w:rPr>
                <w:rFonts w:hint="eastAsia" w:ascii="Times New Roman" w:eastAsia="Times New Roman"/>
                <w:sz w:val="24"/>
                <w:szCs w:val="24"/>
              </w:rPr>
              <w:t>6</w:t>
            </w:r>
          </w:p>
        </w:tc>
        <w:tc>
          <w:tcPr>
            <w:tcW w:w="9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p>
            <w:pPr>
              <w:pStyle w:val="13"/>
              <w:spacing w:beforeLines="0" w:afterLines="0"/>
              <w:rPr>
                <w:rFonts w:hint="eastAsia" w:ascii="Times New Roman" w:eastAsia="Times New Roman"/>
                <w:sz w:val="24"/>
                <w:szCs w:val="24"/>
              </w:rPr>
            </w:pPr>
          </w:p>
          <w:p>
            <w:pPr>
              <w:pStyle w:val="13"/>
              <w:spacing w:before="10" w:beforeLines="0" w:afterLines="0"/>
              <w:rPr>
                <w:rFonts w:hint="eastAsia" w:ascii="Times New Roman" w:eastAsia="Times New Roman"/>
                <w:sz w:val="20"/>
                <w:szCs w:val="24"/>
              </w:rPr>
            </w:pPr>
          </w:p>
          <w:p>
            <w:pPr>
              <w:pStyle w:val="13"/>
              <w:spacing w:beforeLines="0" w:afterLines="0"/>
              <w:ind w:left="243"/>
              <w:rPr>
                <w:rFonts w:hint="eastAsia"/>
                <w:sz w:val="24"/>
                <w:szCs w:val="24"/>
              </w:rPr>
            </w:pPr>
            <w:r>
              <w:rPr>
                <w:rFonts w:hint="eastAsia"/>
                <w:sz w:val="24"/>
                <w:szCs w:val="24"/>
              </w:rPr>
              <w:t>用厕</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20"/>
              <w:jc w:val="center"/>
              <w:rPr>
                <w:rFonts w:hint="eastAsia" w:ascii="Times New Roman" w:eastAsia="Times New Roman"/>
                <w:sz w:val="24"/>
                <w:szCs w:val="24"/>
              </w:rPr>
            </w:pPr>
            <w:r>
              <w:rPr>
                <w:rFonts w:hint="eastAsia" w:ascii="Times New Roman" w:eastAsia="Times New Roman"/>
                <w:sz w:val="24"/>
                <w:szCs w:val="24"/>
              </w:rPr>
              <w:t>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7"/>
              <w:rPr>
                <w:rFonts w:hint="eastAsia"/>
                <w:sz w:val="24"/>
                <w:szCs w:val="24"/>
              </w:rPr>
            </w:pPr>
            <w:r>
              <w:rPr>
                <w:rFonts w:hint="eastAsia"/>
                <w:sz w:val="24"/>
                <w:szCs w:val="24"/>
              </w:rPr>
              <w:t>需要极大地帮助或完全依赖他人</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20"/>
              <w:jc w:val="center"/>
              <w:rPr>
                <w:rFonts w:hint="eastAsia" w:ascii="Times New Roman" w:eastAsia="Times New Roman"/>
                <w:sz w:val="24"/>
                <w:szCs w:val="24"/>
              </w:rPr>
            </w:pPr>
            <w:r>
              <w:rPr>
                <w:rFonts w:hint="eastAsia" w:ascii="Times New Roman" w:eastAsia="Times New Roman"/>
                <w:sz w:val="24"/>
                <w:szCs w:val="24"/>
              </w:rPr>
              <w:t>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7" w:right="-29"/>
              <w:rPr>
                <w:rFonts w:hint="eastAsia"/>
                <w:sz w:val="24"/>
                <w:szCs w:val="24"/>
              </w:rPr>
            </w:pPr>
            <w:r>
              <w:rPr>
                <w:rFonts w:hint="eastAsia"/>
                <w:spacing w:val="-16"/>
                <w:sz w:val="24"/>
                <w:szCs w:val="24"/>
              </w:rPr>
              <w:t>需部分帮助</w:t>
            </w:r>
            <w:r>
              <w:rPr>
                <w:rFonts w:hint="eastAsia"/>
                <w:sz w:val="24"/>
                <w:szCs w:val="24"/>
              </w:rPr>
              <w:t>（</w:t>
            </w:r>
            <w:r>
              <w:rPr>
                <w:rFonts w:hint="eastAsia"/>
                <w:spacing w:val="-8"/>
                <w:sz w:val="24"/>
                <w:szCs w:val="24"/>
              </w:rPr>
              <w:t>需他人帮忙整理衣裤、坐上</w:t>
            </w:r>
            <w:r>
              <w:rPr>
                <w:rFonts w:hint="eastAsia" w:ascii="Times New Roman" w:eastAsia="Times New Roman"/>
                <w:sz w:val="24"/>
                <w:szCs w:val="24"/>
              </w:rPr>
              <w:t>/</w:t>
            </w:r>
            <w:r>
              <w:rPr>
                <w:rFonts w:hint="eastAsia"/>
                <w:sz w:val="24"/>
                <w:szCs w:val="24"/>
              </w:rPr>
              <w:t>蹲上便器等</w:t>
            </w:r>
            <w:r>
              <w:rPr>
                <w:rFonts w:hint="eastAsia"/>
                <w:spacing w:val="-13"/>
                <w:sz w:val="24"/>
                <w:szCs w:val="24"/>
              </w:rPr>
              <w:t>）</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87" w:right="64"/>
              <w:jc w:val="center"/>
              <w:rPr>
                <w:rFonts w:hint="eastAsia" w:ascii="Times New Roman" w:eastAsia="Times New Roman"/>
                <w:sz w:val="24"/>
                <w:szCs w:val="24"/>
              </w:rPr>
            </w:pPr>
            <w:r>
              <w:rPr>
                <w:rFonts w:hint="eastAsia" w:ascii="Times New Roman" w:eastAsia="Times New Roman"/>
                <w:sz w:val="24"/>
                <w:szCs w:val="24"/>
              </w:rPr>
              <w:t>10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7"/>
              <w:rPr>
                <w:rFonts w:hint="eastAsia"/>
                <w:sz w:val="24"/>
                <w:szCs w:val="24"/>
              </w:rPr>
            </w:pPr>
            <w:r>
              <w:rPr>
                <w:rFonts w:hint="eastAsia"/>
                <w:sz w:val="24"/>
                <w:szCs w:val="24"/>
              </w:rPr>
              <w:t>自理（能够使用厕纸、穿脱裤子等）</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229" w:beforeLines="0" w:afterLines="0"/>
              <w:ind w:left="21"/>
              <w:jc w:val="center"/>
              <w:rPr>
                <w:rFonts w:hint="eastAsia" w:ascii="Times New Roman" w:eastAsia="Times New Roman"/>
                <w:sz w:val="24"/>
                <w:szCs w:val="24"/>
              </w:rPr>
            </w:pPr>
            <w:r>
              <w:rPr>
                <w:rFonts w:hint="eastAsia" w:ascii="Times New Roman" w:eastAsia="Times New Roman"/>
                <w:sz w:val="24"/>
                <w:szCs w:val="24"/>
              </w:rPr>
              <w:t>7</w:t>
            </w:r>
          </w:p>
        </w:tc>
        <w:tc>
          <w:tcPr>
            <w:tcW w:w="9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p>
            <w:pPr>
              <w:pStyle w:val="13"/>
              <w:spacing w:beforeLines="0" w:afterLines="0"/>
              <w:rPr>
                <w:rFonts w:hint="eastAsia" w:ascii="Times New Roman" w:eastAsia="Times New Roman"/>
                <w:sz w:val="24"/>
                <w:szCs w:val="24"/>
              </w:rPr>
            </w:pPr>
          </w:p>
          <w:p>
            <w:pPr>
              <w:pStyle w:val="13"/>
              <w:spacing w:before="11" w:beforeLines="0" w:afterLines="0"/>
              <w:rPr>
                <w:rFonts w:hint="eastAsia" w:ascii="Times New Roman" w:eastAsia="Times New Roman"/>
                <w:sz w:val="34"/>
                <w:szCs w:val="24"/>
              </w:rPr>
            </w:pPr>
          </w:p>
          <w:p>
            <w:pPr>
              <w:pStyle w:val="13"/>
              <w:spacing w:beforeLines="0" w:afterLines="0" w:line="242" w:lineRule="auto"/>
              <w:ind w:left="243" w:right="230"/>
              <w:rPr>
                <w:rFonts w:hint="eastAsia"/>
                <w:sz w:val="24"/>
                <w:szCs w:val="24"/>
              </w:rPr>
            </w:pPr>
            <w:r>
              <w:rPr>
                <w:rFonts w:hint="eastAsia"/>
                <w:sz w:val="24"/>
                <w:szCs w:val="24"/>
              </w:rPr>
              <w:t>平地行走</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11"/>
              <w:jc w:val="center"/>
              <w:rPr>
                <w:rFonts w:hint="eastAsia" w:ascii="Times New Roman" w:eastAsia="Times New Roman"/>
                <w:sz w:val="24"/>
                <w:szCs w:val="24"/>
              </w:rPr>
            </w:pPr>
            <w:r>
              <w:rPr>
                <w:rFonts w:hint="eastAsia" w:ascii="Times New Roman" w:eastAsia="Times New Roman"/>
                <w:sz w:val="24"/>
                <w:szCs w:val="24"/>
              </w:rPr>
              <w:t>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7"/>
              <w:rPr>
                <w:rFonts w:hint="eastAsia"/>
                <w:sz w:val="24"/>
                <w:szCs w:val="24"/>
              </w:rPr>
            </w:pPr>
            <w:r>
              <w:rPr>
                <w:rFonts w:hint="eastAsia"/>
                <w:sz w:val="24"/>
                <w:szCs w:val="24"/>
              </w:rPr>
              <w:t>卧床不起、不能步行、移动需要完全帮助</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5" w:beforeLines="0" w:afterLines="0"/>
              <w:ind w:left="11"/>
              <w:jc w:val="center"/>
              <w:rPr>
                <w:rFonts w:hint="eastAsia" w:ascii="Times New Roman" w:eastAsia="Times New Roman"/>
                <w:sz w:val="24"/>
                <w:szCs w:val="24"/>
              </w:rPr>
            </w:pPr>
            <w:r>
              <w:rPr>
                <w:rFonts w:hint="eastAsia" w:ascii="Times New Roman" w:eastAsia="Times New Roman"/>
                <w:sz w:val="24"/>
                <w:szCs w:val="24"/>
              </w:rPr>
              <w:t>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310" w:lineRule="atLeast"/>
              <w:ind w:left="107" w:right="37"/>
              <w:rPr>
                <w:rFonts w:hint="eastAsia"/>
                <w:sz w:val="24"/>
                <w:szCs w:val="24"/>
              </w:rPr>
            </w:pPr>
            <w:r>
              <w:rPr>
                <w:rFonts w:hint="eastAsia"/>
                <w:sz w:val="24"/>
                <w:szCs w:val="24"/>
              </w:rPr>
              <w:t>在较大程度上依赖他人搀扶（</w:t>
            </w:r>
            <w:r>
              <w:rPr>
                <w:rFonts w:hint="eastAsia" w:ascii="Times New Roman" w:hAnsi="Times New Roman" w:eastAsia="Times New Roman"/>
                <w:sz w:val="24"/>
                <w:szCs w:val="24"/>
              </w:rPr>
              <w:t xml:space="preserve">≥2 </w:t>
            </w:r>
            <w:r>
              <w:rPr>
                <w:rFonts w:hint="eastAsia"/>
                <w:sz w:val="24"/>
                <w:szCs w:val="24"/>
              </w:rPr>
              <w:t>人）或依赖他人帮助使用轮椅等辅助工具才能移动</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87" w:right="76"/>
              <w:jc w:val="center"/>
              <w:rPr>
                <w:rFonts w:hint="eastAsia" w:ascii="Times New Roman" w:eastAsia="Times New Roman"/>
                <w:sz w:val="24"/>
                <w:szCs w:val="24"/>
              </w:rPr>
            </w:pPr>
            <w:r>
              <w:rPr>
                <w:rFonts w:hint="eastAsia" w:ascii="Times New Roman" w:eastAsia="Times New Roman"/>
                <w:sz w:val="24"/>
                <w:szCs w:val="24"/>
              </w:rPr>
              <w:t>10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310" w:lineRule="atLeast"/>
              <w:ind w:left="107" w:right="59"/>
              <w:rPr>
                <w:rFonts w:hint="eastAsia"/>
                <w:sz w:val="24"/>
                <w:szCs w:val="24"/>
              </w:rPr>
            </w:pPr>
            <w:r>
              <w:rPr>
                <w:rFonts w:hint="eastAsia"/>
                <w:sz w:val="24"/>
                <w:szCs w:val="24"/>
              </w:rPr>
              <w:t xml:space="preserve">需少量帮助（需 </w:t>
            </w:r>
            <w:r>
              <w:rPr>
                <w:rFonts w:hint="eastAsia" w:ascii="Times New Roman" w:eastAsia="Times New Roman"/>
                <w:sz w:val="24"/>
                <w:szCs w:val="24"/>
              </w:rPr>
              <w:t xml:space="preserve">1 </w:t>
            </w:r>
            <w:r>
              <w:rPr>
                <w:rFonts w:hint="eastAsia"/>
                <w:sz w:val="24"/>
                <w:szCs w:val="24"/>
              </w:rPr>
              <w:t>人搀扶或需他人在旁提示或在他人帮助下使用辅助工具）</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87" w:right="76"/>
              <w:jc w:val="center"/>
              <w:rPr>
                <w:rFonts w:hint="eastAsia" w:ascii="Times New Roman" w:eastAsia="Times New Roman"/>
                <w:sz w:val="24"/>
                <w:szCs w:val="24"/>
              </w:rPr>
            </w:pPr>
            <w:r>
              <w:rPr>
                <w:rFonts w:hint="eastAsia" w:ascii="Times New Roman" w:eastAsia="Times New Roman"/>
                <w:sz w:val="24"/>
                <w:szCs w:val="24"/>
              </w:rPr>
              <w:t>15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310" w:lineRule="atLeast"/>
              <w:ind w:left="107" w:right="128"/>
              <w:rPr>
                <w:rFonts w:hint="eastAsia"/>
                <w:sz w:val="24"/>
                <w:szCs w:val="24"/>
              </w:rPr>
            </w:pPr>
            <w:r>
              <w:rPr>
                <w:rFonts w:hint="eastAsia"/>
                <w:sz w:val="24"/>
                <w:szCs w:val="24"/>
              </w:rPr>
              <w:t>独立步行（自行使用辅助工具，在家及附近等日常生活活动范围内独立步行）</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227" w:beforeLines="0" w:afterLines="0"/>
              <w:ind w:left="21"/>
              <w:jc w:val="center"/>
              <w:rPr>
                <w:rFonts w:hint="eastAsia" w:ascii="Times New Roman" w:eastAsia="Times New Roman"/>
                <w:sz w:val="24"/>
                <w:szCs w:val="24"/>
              </w:rPr>
            </w:pPr>
            <w:r>
              <w:rPr>
                <w:rFonts w:hint="eastAsia" w:ascii="Times New Roman" w:eastAsia="Times New Roman"/>
                <w:sz w:val="24"/>
                <w:szCs w:val="24"/>
              </w:rPr>
              <w:t>8</w:t>
            </w:r>
          </w:p>
        </w:tc>
        <w:tc>
          <w:tcPr>
            <w:tcW w:w="9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p>
            <w:pPr>
              <w:pStyle w:val="13"/>
              <w:spacing w:beforeLines="0" w:afterLines="0"/>
              <w:rPr>
                <w:rFonts w:hint="eastAsia" w:ascii="Times New Roman" w:eastAsia="Times New Roman"/>
                <w:sz w:val="24"/>
                <w:szCs w:val="24"/>
              </w:rPr>
            </w:pPr>
          </w:p>
          <w:p>
            <w:pPr>
              <w:pStyle w:val="13"/>
              <w:spacing w:before="9" w:beforeLines="0" w:afterLines="0"/>
              <w:rPr>
                <w:rFonts w:hint="eastAsia" w:ascii="Times New Roman" w:eastAsia="Times New Roman"/>
                <w:sz w:val="34"/>
                <w:szCs w:val="24"/>
              </w:rPr>
            </w:pPr>
          </w:p>
          <w:p>
            <w:pPr>
              <w:pStyle w:val="13"/>
              <w:spacing w:beforeLines="0" w:afterLines="0" w:line="242" w:lineRule="auto"/>
              <w:ind w:left="243" w:right="230"/>
              <w:rPr>
                <w:rFonts w:hint="eastAsia"/>
                <w:sz w:val="24"/>
                <w:szCs w:val="24"/>
              </w:rPr>
            </w:pPr>
            <w:r>
              <w:rPr>
                <w:rFonts w:hint="eastAsia"/>
                <w:sz w:val="24"/>
                <w:szCs w:val="24"/>
              </w:rPr>
              <w:t>床椅转移</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11"/>
              <w:jc w:val="center"/>
              <w:rPr>
                <w:rFonts w:hint="eastAsia" w:ascii="Times New Roman" w:eastAsia="Times New Roman"/>
                <w:sz w:val="24"/>
                <w:szCs w:val="24"/>
              </w:rPr>
            </w:pPr>
            <w:r>
              <w:rPr>
                <w:rFonts w:hint="eastAsia" w:ascii="Times New Roman" w:eastAsia="Times New Roman"/>
                <w:sz w:val="24"/>
                <w:szCs w:val="24"/>
              </w:rPr>
              <w:t>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7"/>
              <w:rPr>
                <w:rFonts w:hint="eastAsia"/>
                <w:sz w:val="24"/>
                <w:szCs w:val="24"/>
              </w:rPr>
            </w:pPr>
            <w:r>
              <w:rPr>
                <w:rFonts w:hint="eastAsia"/>
                <w:sz w:val="24"/>
                <w:szCs w:val="24"/>
              </w:rPr>
              <w:t>完全依赖他人，不能坐</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11"/>
              <w:jc w:val="center"/>
              <w:rPr>
                <w:rFonts w:hint="eastAsia" w:ascii="Times New Roman" w:eastAsia="Times New Roman"/>
                <w:sz w:val="24"/>
                <w:szCs w:val="24"/>
              </w:rPr>
            </w:pPr>
            <w:r>
              <w:rPr>
                <w:rFonts w:hint="eastAsia" w:ascii="Times New Roman" w:eastAsia="Times New Roman"/>
                <w:sz w:val="24"/>
                <w:szCs w:val="24"/>
              </w:rPr>
              <w:t>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7"/>
              <w:rPr>
                <w:rFonts w:hint="eastAsia"/>
                <w:sz w:val="24"/>
                <w:szCs w:val="24"/>
              </w:rPr>
            </w:pPr>
            <w:r>
              <w:rPr>
                <w:rFonts w:hint="eastAsia"/>
                <w:sz w:val="24"/>
                <w:szCs w:val="24"/>
              </w:rPr>
              <w:t xml:space="preserve">需大量帮助（至少 </w:t>
            </w:r>
            <w:r>
              <w:rPr>
                <w:rFonts w:hint="eastAsia" w:ascii="Times New Roman" w:eastAsia="Times New Roman"/>
                <w:sz w:val="24"/>
                <w:szCs w:val="24"/>
              </w:rPr>
              <w:t xml:space="preserve">2 </w:t>
            </w:r>
            <w:r>
              <w:rPr>
                <w:rFonts w:hint="eastAsia"/>
                <w:sz w:val="24"/>
                <w:szCs w:val="24"/>
              </w:rPr>
              <w:t>人，身体帮助），能坐</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87" w:right="76"/>
              <w:jc w:val="center"/>
              <w:rPr>
                <w:rFonts w:hint="eastAsia" w:ascii="Times New Roman" w:eastAsia="Times New Roman"/>
                <w:sz w:val="24"/>
                <w:szCs w:val="24"/>
              </w:rPr>
            </w:pPr>
            <w:r>
              <w:rPr>
                <w:rFonts w:hint="eastAsia" w:ascii="Times New Roman" w:eastAsia="Times New Roman"/>
                <w:sz w:val="24"/>
                <w:szCs w:val="24"/>
              </w:rPr>
              <w:t>10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ind w:left="107"/>
              <w:rPr>
                <w:rFonts w:hint="eastAsia"/>
                <w:sz w:val="24"/>
                <w:szCs w:val="24"/>
              </w:rPr>
            </w:pPr>
            <w:r>
              <w:rPr>
                <w:rFonts w:hint="eastAsia"/>
                <w:sz w:val="24"/>
                <w:szCs w:val="24"/>
              </w:rPr>
              <w:t>需少量帮助（</w:t>
            </w:r>
            <w:r>
              <w:rPr>
                <w:rFonts w:hint="eastAsia" w:ascii="Times New Roman" w:eastAsia="Times New Roman"/>
                <w:sz w:val="24"/>
                <w:szCs w:val="24"/>
              </w:rPr>
              <w:t xml:space="preserve">1 </w:t>
            </w:r>
            <w:r>
              <w:rPr>
                <w:rFonts w:hint="eastAsia"/>
                <w:sz w:val="24"/>
                <w:szCs w:val="24"/>
              </w:rPr>
              <w:t>人搀扶或使用拐杖等辅助工具或扶着</w:t>
            </w:r>
          </w:p>
          <w:p>
            <w:pPr>
              <w:pStyle w:val="13"/>
              <w:spacing w:before="4" w:beforeLines="0" w:afterLines="0" w:line="291" w:lineRule="exact"/>
              <w:ind w:left="107"/>
              <w:rPr>
                <w:rFonts w:hint="eastAsia"/>
                <w:sz w:val="24"/>
                <w:szCs w:val="24"/>
              </w:rPr>
            </w:pPr>
            <w:r>
              <w:rPr>
                <w:rFonts w:hint="eastAsia"/>
                <w:sz w:val="24"/>
                <w:szCs w:val="24"/>
              </w:rPr>
              <w:t>墙、周围设施，转移时需他人在旁监护、提示）</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5" w:beforeLines="0" w:afterLines="0"/>
              <w:ind w:left="87" w:right="76"/>
              <w:jc w:val="center"/>
              <w:rPr>
                <w:rFonts w:hint="eastAsia" w:ascii="Times New Roman" w:eastAsia="Times New Roman"/>
                <w:sz w:val="24"/>
                <w:szCs w:val="24"/>
              </w:rPr>
            </w:pPr>
            <w:r>
              <w:rPr>
                <w:rFonts w:hint="eastAsia" w:ascii="Times New Roman" w:eastAsia="Times New Roman"/>
                <w:sz w:val="24"/>
                <w:szCs w:val="24"/>
              </w:rPr>
              <w:t>15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9" w:beforeLines="0" w:afterLines="0"/>
              <w:ind w:left="107"/>
              <w:rPr>
                <w:rFonts w:hint="eastAsia"/>
                <w:sz w:val="24"/>
                <w:szCs w:val="24"/>
              </w:rPr>
            </w:pPr>
            <w:r>
              <w:rPr>
                <w:rFonts w:hint="eastAsia"/>
                <w:sz w:val="24"/>
                <w:szCs w:val="24"/>
              </w:rPr>
              <w:t>自理</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168" w:beforeLines="0" w:afterLines="0"/>
              <w:ind w:left="21"/>
              <w:jc w:val="center"/>
              <w:rPr>
                <w:rFonts w:hint="eastAsia" w:ascii="Times New Roman" w:eastAsia="Times New Roman"/>
                <w:sz w:val="24"/>
                <w:szCs w:val="24"/>
              </w:rPr>
            </w:pPr>
            <w:r>
              <w:rPr>
                <w:rFonts w:hint="eastAsia" w:ascii="Times New Roman" w:eastAsia="Times New Roman"/>
                <w:sz w:val="24"/>
                <w:szCs w:val="24"/>
              </w:rPr>
              <w:t>9</w:t>
            </w:r>
          </w:p>
        </w:tc>
        <w:tc>
          <w:tcPr>
            <w:tcW w:w="9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p>
            <w:pPr>
              <w:pStyle w:val="13"/>
              <w:spacing w:beforeLines="0" w:afterLines="0"/>
              <w:rPr>
                <w:rFonts w:hint="eastAsia" w:ascii="Times New Roman" w:eastAsia="Times New Roman"/>
                <w:sz w:val="24"/>
                <w:szCs w:val="24"/>
              </w:rPr>
            </w:pPr>
          </w:p>
          <w:p>
            <w:pPr>
              <w:pStyle w:val="13"/>
              <w:spacing w:beforeLines="0" w:afterLines="0"/>
              <w:rPr>
                <w:rFonts w:hint="eastAsia" w:ascii="Times New Roman" w:eastAsia="Times New Roman"/>
                <w:sz w:val="24"/>
                <w:szCs w:val="24"/>
              </w:rPr>
            </w:pPr>
          </w:p>
          <w:p>
            <w:pPr>
              <w:pStyle w:val="13"/>
              <w:spacing w:before="2" w:beforeLines="0" w:afterLines="0"/>
              <w:rPr>
                <w:rFonts w:hint="eastAsia" w:ascii="Times New Roman" w:eastAsia="Times New Roman"/>
                <w:sz w:val="19"/>
                <w:szCs w:val="24"/>
              </w:rPr>
            </w:pPr>
          </w:p>
          <w:p>
            <w:pPr>
              <w:pStyle w:val="13"/>
              <w:spacing w:beforeLines="0" w:afterLines="0"/>
              <w:ind w:left="123"/>
              <w:rPr>
                <w:rFonts w:hint="eastAsia"/>
                <w:sz w:val="24"/>
                <w:szCs w:val="24"/>
              </w:rPr>
            </w:pPr>
            <w:r>
              <w:rPr>
                <w:rFonts w:hint="eastAsia"/>
                <w:sz w:val="24"/>
                <w:szCs w:val="24"/>
              </w:rPr>
              <w:t>上下楼</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11"/>
              <w:jc w:val="center"/>
              <w:rPr>
                <w:rFonts w:hint="eastAsia" w:ascii="Times New Roman" w:eastAsia="Times New Roman"/>
                <w:sz w:val="24"/>
                <w:szCs w:val="24"/>
              </w:rPr>
            </w:pPr>
            <w:r>
              <w:rPr>
                <w:rFonts w:hint="eastAsia" w:ascii="Times New Roman" w:eastAsia="Times New Roman"/>
                <w:sz w:val="24"/>
                <w:szCs w:val="24"/>
              </w:rPr>
              <w:t>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7"/>
              <w:rPr>
                <w:rFonts w:hint="eastAsia"/>
                <w:sz w:val="24"/>
                <w:szCs w:val="24"/>
              </w:rPr>
            </w:pPr>
            <w:r>
              <w:rPr>
                <w:rFonts w:hint="eastAsia"/>
                <w:sz w:val="24"/>
                <w:szCs w:val="24"/>
              </w:rPr>
              <w:t>不能，或需极大帮助或完全依赖他人</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rPr>
                <w:rFonts w:hint="eastAsia" w:ascii="Times New Roman" w:eastAsia="Times New Roman"/>
                <w:sz w:val="23"/>
                <w:szCs w:val="24"/>
              </w:rPr>
            </w:pPr>
          </w:p>
          <w:p>
            <w:pPr>
              <w:pStyle w:val="13"/>
              <w:spacing w:beforeLines="0" w:afterLines="0"/>
              <w:ind w:left="11"/>
              <w:jc w:val="center"/>
              <w:rPr>
                <w:rFonts w:hint="eastAsia" w:ascii="Times New Roman" w:eastAsia="Times New Roman"/>
                <w:sz w:val="24"/>
                <w:szCs w:val="24"/>
              </w:rPr>
            </w:pPr>
            <w:r>
              <w:rPr>
                <w:rFonts w:hint="eastAsia" w:ascii="Times New Roman" w:eastAsia="Times New Roman"/>
                <w:sz w:val="24"/>
                <w:szCs w:val="24"/>
              </w:rPr>
              <w:t>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3" w:beforeLines="0" w:afterLines="0" w:line="242" w:lineRule="auto"/>
              <w:ind w:left="107" w:right="97"/>
              <w:rPr>
                <w:rFonts w:hint="eastAsia"/>
                <w:sz w:val="24"/>
                <w:szCs w:val="24"/>
              </w:rPr>
            </w:pPr>
            <w:r>
              <w:rPr>
                <w:rFonts w:hint="eastAsia"/>
                <w:sz w:val="24"/>
                <w:szCs w:val="24"/>
              </w:rPr>
              <w:t>需要部分帮助（需扶着楼梯、他人搀扶、使用拐杖或需他人）</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5" w:beforeLines="0" w:afterLines="0"/>
              <w:rPr>
                <w:rFonts w:hint="eastAsia" w:ascii="Times New Roman" w:eastAsia="Times New Roman"/>
                <w:sz w:val="29"/>
                <w:szCs w:val="24"/>
              </w:rPr>
            </w:pPr>
          </w:p>
          <w:p>
            <w:pPr>
              <w:pStyle w:val="13"/>
              <w:spacing w:beforeLines="0" w:afterLines="0"/>
              <w:ind w:left="87" w:right="76"/>
              <w:jc w:val="center"/>
              <w:rPr>
                <w:rFonts w:hint="eastAsia" w:ascii="Times New Roman" w:eastAsia="Times New Roman"/>
                <w:sz w:val="24"/>
                <w:szCs w:val="24"/>
              </w:rPr>
            </w:pPr>
            <w:r>
              <w:rPr>
                <w:rFonts w:hint="eastAsia" w:ascii="Times New Roman" w:eastAsia="Times New Roman"/>
                <w:sz w:val="24"/>
                <w:szCs w:val="24"/>
              </w:rPr>
              <w:t>10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9" w:beforeLines="0" w:afterLines="0" w:line="242" w:lineRule="auto"/>
              <w:ind w:left="107" w:right="97"/>
              <w:rPr>
                <w:rFonts w:hint="eastAsia"/>
                <w:sz w:val="24"/>
                <w:szCs w:val="24"/>
              </w:rPr>
            </w:pPr>
            <w:r>
              <w:rPr>
                <w:rFonts w:hint="eastAsia"/>
                <w:sz w:val="24"/>
                <w:szCs w:val="24"/>
              </w:rPr>
              <w:t>独立上下楼（可借助电梯等，如果使用支具，需可独自完成穿、脱动作）</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6"/>
                <w:szCs w:val="24"/>
              </w:rPr>
            </w:pPr>
          </w:p>
          <w:p>
            <w:pPr>
              <w:pStyle w:val="13"/>
              <w:spacing w:before="191" w:beforeLines="0" w:afterLines="0"/>
              <w:ind w:left="207"/>
              <w:rPr>
                <w:rFonts w:hint="eastAsia" w:ascii="Times New Roman" w:eastAsia="Times New Roman"/>
                <w:sz w:val="24"/>
                <w:szCs w:val="24"/>
              </w:rPr>
            </w:pPr>
            <w:r>
              <w:rPr>
                <w:rFonts w:hint="eastAsia" w:ascii="Times New Roman" w:eastAsia="Times New Roman"/>
                <w:sz w:val="24"/>
                <w:szCs w:val="24"/>
              </w:rPr>
              <w:t>10</w:t>
            </w:r>
          </w:p>
        </w:tc>
        <w:tc>
          <w:tcPr>
            <w:tcW w:w="9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p>
            <w:pPr>
              <w:pStyle w:val="13"/>
              <w:spacing w:before="198" w:beforeLines="0" w:afterLines="0"/>
              <w:ind w:left="243"/>
              <w:rPr>
                <w:rFonts w:hint="eastAsia"/>
                <w:sz w:val="24"/>
                <w:szCs w:val="24"/>
              </w:rPr>
            </w:pPr>
            <w:r>
              <w:rPr>
                <w:rFonts w:hint="eastAsia"/>
                <w:sz w:val="24"/>
                <w:szCs w:val="24"/>
              </w:rPr>
              <w:t>洗澡</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11"/>
              <w:jc w:val="center"/>
              <w:rPr>
                <w:rFonts w:hint="eastAsia" w:ascii="Times New Roman" w:eastAsia="Times New Roman"/>
                <w:sz w:val="24"/>
                <w:szCs w:val="24"/>
              </w:rPr>
            </w:pPr>
            <w:r>
              <w:rPr>
                <w:rFonts w:hint="eastAsia" w:ascii="Times New Roman" w:eastAsia="Times New Roman"/>
                <w:sz w:val="24"/>
                <w:szCs w:val="24"/>
              </w:rPr>
              <w:t>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7"/>
              <w:rPr>
                <w:rFonts w:hint="eastAsia"/>
                <w:sz w:val="24"/>
                <w:szCs w:val="24"/>
              </w:rPr>
            </w:pPr>
            <w:r>
              <w:rPr>
                <w:rFonts w:hint="eastAsia"/>
                <w:sz w:val="24"/>
                <w:szCs w:val="24"/>
              </w:rPr>
              <w:t>洗澡过程中需他人帮助</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11"/>
              <w:jc w:val="center"/>
              <w:rPr>
                <w:rFonts w:hint="eastAsia" w:ascii="Times New Roman" w:eastAsia="Times New Roman"/>
                <w:sz w:val="24"/>
                <w:szCs w:val="24"/>
              </w:rPr>
            </w:pPr>
            <w:r>
              <w:rPr>
                <w:rFonts w:hint="eastAsia" w:ascii="Times New Roman" w:eastAsia="Times New Roman"/>
                <w:sz w:val="24"/>
                <w:szCs w:val="24"/>
              </w:rPr>
              <w:t>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7"/>
              <w:rPr>
                <w:rFonts w:hint="eastAsia"/>
                <w:sz w:val="24"/>
                <w:szCs w:val="24"/>
              </w:rPr>
            </w:pPr>
            <w:r>
              <w:rPr>
                <w:rFonts w:hint="eastAsia"/>
                <w:sz w:val="24"/>
                <w:szCs w:val="24"/>
              </w:rPr>
              <w:t>准备好洗澡水后，可自己独立完成</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7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tabs>
                <w:tab w:val="left" w:pos="5746"/>
              </w:tabs>
              <w:spacing w:before="205" w:beforeLines="0" w:afterLines="0"/>
              <w:ind w:left="106"/>
              <w:rPr>
                <w:rFonts w:hint="eastAsia"/>
                <w:sz w:val="24"/>
                <w:szCs w:val="24"/>
              </w:rPr>
            </w:pPr>
            <w:r>
              <w:rPr>
                <w:rFonts w:hint="eastAsia"/>
                <w:sz w:val="24"/>
                <w:szCs w:val="24"/>
              </w:rPr>
              <w:t>上述评估指标总分为</w:t>
            </w:r>
            <w:r>
              <w:rPr>
                <w:rFonts w:hint="eastAsia"/>
                <w:spacing w:val="-60"/>
                <w:sz w:val="24"/>
                <w:szCs w:val="24"/>
              </w:rPr>
              <w:t xml:space="preserve"> </w:t>
            </w:r>
            <w:r>
              <w:rPr>
                <w:rFonts w:hint="eastAsia" w:ascii="Times New Roman" w:eastAsia="Times New Roman"/>
                <w:sz w:val="24"/>
                <w:szCs w:val="24"/>
              </w:rPr>
              <w:t xml:space="preserve">100 </w:t>
            </w:r>
            <w:r>
              <w:rPr>
                <w:rFonts w:hint="eastAsia"/>
                <w:sz w:val="24"/>
                <w:szCs w:val="24"/>
              </w:rPr>
              <w:t>分，本次评估得分为</w:t>
            </w:r>
            <w:r>
              <w:rPr>
                <w:rFonts w:hint="eastAsia"/>
                <w:sz w:val="24"/>
                <w:szCs w:val="24"/>
              </w:rPr>
              <w:tab/>
            </w:r>
            <w:r>
              <w:rPr>
                <w:rFonts w:hint="eastAsia"/>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7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6"/>
              <w:rPr>
                <w:rFonts w:hint="eastAsia"/>
                <w:sz w:val="24"/>
                <w:szCs w:val="24"/>
              </w:rPr>
            </w:pPr>
            <w:r>
              <w:rPr>
                <w:rFonts w:hint="eastAsia"/>
                <w:sz w:val="24"/>
                <w:szCs w:val="24"/>
              </w:rPr>
              <w:t>评估人员（签章）：</w:t>
            </w:r>
          </w:p>
        </w:tc>
      </w:tr>
    </w:tbl>
    <w:p>
      <w:pPr>
        <w:spacing w:beforeLines="0" w:afterLines="0"/>
        <w:rPr>
          <w:rFonts w:hint="eastAsia" w:ascii="Times New Roman" w:eastAsia="Times New Roman"/>
          <w:sz w:val="24"/>
          <w:szCs w:val="24"/>
        </w:rPr>
        <w:sectPr>
          <w:type w:val="continuous"/>
          <w:pgSz w:w="11910" w:h="16840"/>
          <w:pgMar w:top="1580" w:right="1260" w:bottom="1880" w:left="1300" w:header="720" w:footer="720" w:gutter="0"/>
          <w:lnNumType w:countBy="0" w:distance="360"/>
          <w:pgNumType w:fmt="numberInDash"/>
          <w:cols w:space="720" w:num="1"/>
          <w:docGrid w:type="lines" w:linePitch="312" w:charSpace="0"/>
        </w:sectPr>
      </w:pPr>
    </w:p>
    <w:p>
      <w:pPr>
        <w:tabs>
          <w:tab w:val="left" w:pos="1055"/>
        </w:tabs>
        <w:spacing w:before="64" w:beforeLines="0" w:afterLines="0"/>
        <w:ind w:right="336"/>
        <w:jc w:val="center"/>
        <w:rPr>
          <w:rFonts w:hint="default"/>
          <w:b/>
          <w:sz w:val="32"/>
          <w:szCs w:val="24"/>
        </w:rPr>
      </w:pPr>
      <w:r>
        <w:rPr>
          <w:rFonts w:hint="eastAsia"/>
          <w:b/>
          <w:sz w:val="32"/>
          <w:szCs w:val="24"/>
        </w:rPr>
        <w:t>表</w:t>
      </w:r>
      <w:r>
        <w:rPr>
          <w:rFonts w:hint="default"/>
          <w:b/>
          <w:spacing w:val="-81"/>
          <w:sz w:val="32"/>
          <w:szCs w:val="24"/>
        </w:rPr>
        <w:t xml:space="preserve"> </w:t>
      </w:r>
      <w:r>
        <w:rPr>
          <w:rFonts w:hint="eastAsia" w:ascii="Times New Roman" w:eastAsia="Times New Roman"/>
          <w:b/>
          <w:sz w:val="32"/>
          <w:szCs w:val="24"/>
        </w:rPr>
        <w:t>C2</w:t>
      </w:r>
      <w:r>
        <w:rPr>
          <w:rFonts w:hint="eastAsia" w:ascii="Times New Roman" w:eastAsia="Times New Roman"/>
          <w:b/>
          <w:sz w:val="32"/>
          <w:szCs w:val="24"/>
        </w:rPr>
        <w:tab/>
      </w:r>
      <w:r>
        <w:rPr>
          <w:rFonts w:hint="eastAsia"/>
          <w:b/>
          <w:sz w:val="32"/>
          <w:szCs w:val="24"/>
        </w:rPr>
        <w:t>认知能力评估表</w:t>
      </w:r>
    </w:p>
    <w:p>
      <w:pPr>
        <w:pStyle w:val="6"/>
        <w:spacing w:before="4" w:beforeLines="0" w:afterLines="0"/>
        <w:rPr>
          <w:rFonts w:hint="eastAsia"/>
          <w:b/>
          <w:sz w:val="8"/>
          <w:szCs w:val="31"/>
        </w:rPr>
      </w:pPr>
    </w:p>
    <w:tbl>
      <w:tblPr>
        <w:tblStyle w:val="10"/>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613"/>
        <w:gridCol w:w="563"/>
        <w:gridCol w:w="3484"/>
        <w:gridCol w:w="3291"/>
        <w:gridCol w:w="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1" w:beforeLines="0" w:afterLines="0"/>
              <w:ind w:left="63" w:right="-15"/>
              <w:rPr>
                <w:rFonts w:hint="eastAsia" w:ascii="黑体" w:eastAsia="黑体"/>
                <w:sz w:val="24"/>
                <w:szCs w:val="24"/>
              </w:rPr>
            </w:pPr>
            <w:r>
              <w:rPr>
                <w:rFonts w:hint="eastAsia" w:ascii="黑体" w:eastAsia="黑体"/>
                <w:spacing w:val="-6"/>
                <w:sz w:val="24"/>
                <w:szCs w:val="24"/>
              </w:rPr>
              <w:t>序号</w:t>
            </w:r>
          </w:p>
        </w:tc>
        <w:tc>
          <w:tcPr>
            <w:tcW w:w="61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1" w:beforeLines="0" w:afterLines="0"/>
              <w:ind w:left="66"/>
              <w:rPr>
                <w:rFonts w:hint="eastAsia" w:ascii="黑体" w:eastAsia="黑体"/>
                <w:sz w:val="24"/>
                <w:szCs w:val="24"/>
              </w:rPr>
            </w:pPr>
            <w:r>
              <w:rPr>
                <w:rFonts w:hint="eastAsia" w:ascii="黑体" w:eastAsia="黑体"/>
                <w:sz w:val="24"/>
                <w:szCs w:val="24"/>
              </w:rPr>
              <w:t>指标</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1" w:beforeLines="0" w:afterLines="0"/>
              <w:ind w:left="21" w:right="12"/>
              <w:jc w:val="center"/>
              <w:rPr>
                <w:rFonts w:hint="eastAsia" w:ascii="黑体" w:eastAsia="黑体"/>
                <w:sz w:val="24"/>
                <w:szCs w:val="24"/>
              </w:rPr>
            </w:pPr>
            <w:r>
              <w:rPr>
                <w:rFonts w:hint="eastAsia" w:ascii="黑体" w:eastAsia="黑体"/>
                <w:sz w:val="24"/>
                <w:szCs w:val="24"/>
              </w:rPr>
              <w:t>分值</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1" w:beforeLines="0" w:afterLines="0"/>
              <w:ind w:left="2887" w:right="2877"/>
              <w:jc w:val="center"/>
              <w:rPr>
                <w:rFonts w:hint="eastAsia" w:ascii="黑体" w:eastAsia="黑体"/>
                <w:sz w:val="24"/>
                <w:szCs w:val="24"/>
              </w:rPr>
            </w:pPr>
            <w:r>
              <w:rPr>
                <w:rFonts w:hint="eastAsia" w:ascii="黑体" w:eastAsia="黑体"/>
                <w:sz w:val="24"/>
                <w:szCs w:val="24"/>
              </w:rPr>
              <w:t>评估标准</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1" w:beforeLines="0" w:afterLines="0"/>
              <w:ind w:left="44"/>
              <w:rPr>
                <w:rFonts w:hint="eastAsia" w:ascii="黑体" w:eastAsia="黑体"/>
                <w:sz w:val="24"/>
                <w:szCs w:val="24"/>
              </w:rPr>
            </w:pPr>
            <w:r>
              <w:rPr>
                <w:rFonts w:hint="eastAsia" w:ascii="黑体" w:eastAsia="黑体"/>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6" w:beforeLines="0" w:afterLines="0"/>
              <w:rPr>
                <w:rFonts w:hint="eastAsia"/>
                <w:b/>
                <w:sz w:val="34"/>
                <w:szCs w:val="24"/>
              </w:rPr>
            </w:pPr>
          </w:p>
          <w:p>
            <w:pPr>
              <w:pStyle w:val="13"/>
              <w:spacing w:beforeLines="0" w:afterLines="0"/>
              <w:ind w:left="169"/>
              <w:rPr>
                <w:rFonts w:hint="eastAsia" w:ascii="Times New Roman" w:eastAsia="Times New Roman"/>
                <w:sz w:val="24"/>
                <w:szCs w:val="24"/>
              </w:rPr>
            </w:pPr>
            <w:r>
              <w:rPr>
                <w:rFonts w:hint="eastAsia" w:ascii="Times New Roman" w:eastAsia="Times New Roman"/>
                <w:sz w:val="24"/>
                <w:szCs w:val="24"/>
              </w:rPr>
              <w:t>11</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 w:beforeLines="0" w:afterLines="0"/>
              <w:rPr>
                <w:rFonts w:hint="eastAsia"/>
                <w:b/>
                <w:sz w:val="34"/>
                <w:szCs w:val="24"/>
              </w:rPr>
            </w:pPr>
          </w:p>
          <w:p>
            <w:pPr>
              <w:pStyle w:val="13"/>
              <w:spacing w:beforeLines="0" w:afterLines="0" w:line="314" w:lineRule="auto"/>
              <w:ind w:left="186" w:right="174"/>
              <w:rPr>
                <w:rFonts w:hint="eastAsia"/>
                <w:sz w:val="24"/>
                <w:szCs w:val="24"/>
              </w:rPr>
            </w:pPr>
            <w:r>
              <w:rPr>
                <w:rFonts w:hint="eastAsia"/>
                <w:sz w:val="24"/>
                <w:szCs w:val="24"/>
              </w:rPr>
              <w:t>时间定向</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83" w:beforeLines="0" w:afterLines="0"/>
              <w:ind w:left="18"/>
              <w:jc w:val="center"/>
              <w:rPr>
                <w:rFonts w:hint="eastAsia" w:ascii="Times New Roman" w:eastAsia="Times New Roman"/>
                <w:sz w:val="24"/>
                <w:szCs w:val="24"/>
              </w:rPr>
            </w:pPr>
            <w:r>
              <w:rPr>
                <w:rFonts w:hint="eastAsia" w:ascii="Times New Roman" w:eastAsia="Times New Roman"/>
                <w:sz w:val="24"/>
                <w:szCs w:val="24"/>
              </w:rPr>
              <w:t>0</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67" w:beforeLines="0" w:afterLines="0"/>
              <w:ind w:left="106"/>
              <w:rPr>
                <w:rFonts w:hint="eastAsia"/>
                <w:sz w:val="24"/>
                <w:szCs w:val="24"/>
              </w:rPr>
            </w:pPr>
            <w:r>
              <w:rPr>
                <w:rFonts w:hint="eastAsia"/>
                <w:sz w:val="24"/>
                <w:szCs w:val="24"/>
              </w:rPr>
              <w:t>无时间观念</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83" w:beforeLines="0" w:afterLines="0"/>
              <w:ind w:left="18"/>
              <w:jc w:val="center"/>
              <w:rPr>
                <w:rFonts w:hint="eastAsia" w:ascii="Times New Roman" w:eastAsia="Times New Roman"/>
                <w:sz w:val="24"/>
                <w:szCs w:val="24"/>
              </w:rPr>
            </w:pPr>
            <w:r>
              <w:rPr>
                <w:rFonts w:hint="eastAsia" w:ascii="Times New Roman" w:eastAsia="Times New Roman"/>
                <w:sz w:val="24"/>
                <w:szCs w:val="24"/>
              </w:rPr>
              <w:t>1</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67" w:beforeLines="0" w:afterLines="0"/>
              <w:ind w:left="106"/>
              <w:rPr>
                <w:rFonts w:hint="eastAsia"/>
                <w:sz w:val="24"/>
                <w:szCs w:val="24"/>
              </w:rPr>
            </w:pPr>
            <w:r>
              <w:rPr>
                <w:rFonts w:hint="eastAsia"/>
                <w:spacing w:val="-19"/>
                <w:sz w:val="24"/>
                <w:szCs w:val="24"/>
              </w:rPr>
              <w:t>时间观念很差，年、月、日不清楚，可知上午、下午或白天、夜间</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85" w:beforeLines="0" w:afterLines="0"/>
              <w:ind w:left="18"/>
              <w:jc w:val="center"/>
              <w:rPr>
                <w:rFonts w:hint="eastAsia" w:ascii="Times New Roman" w:eastAsia="Times New Roman"/>
                <w:sz w:val="24"/>
                <w:szCs w:val="24"/>
              </w:rPr>
            </w:pPr>
            <w:r>
              <w:rPr>
                <w:rFonts w:hint="eastAsia" w:ascii="Times New Roman" w:eastAsia="Times New Roman"/>
                <w:sz w:val="24"/>
                <w:szCs w:val="24"/>
              </w:rPr>
              <w:t>2</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69" w:beforeLines="0" w:afterLines="0"/>
              <w:ind w:left="106"/>
              <w:rPr>
                <w:rFonts w:hint="eastAsia"/>
                <w:sz w:val="24"/>
                <w:szCs w:val="24"/>
              </w:rPr>
            </w:pPr>
            <w:r>
              <w:rPr>
                <w:rFonts w:hint="eastAsia"/>
                <w:spacing w:val="-12"/>
                <w:sz w:val="24"/>
                <w:szCs w:val="24"/>
              </w:rPr>
              <w:t>时间观念较差，年、月、日不清楚，可知上半年或下半年或季节</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18"/>
              <w:jc w:val="center"/>
              <w:rPr>
                <w:rFonts w:hint="eastAsia" w:ascii="Times New Roman" w:eastAsia="Times New Roman"/>
                <w:sz w:val="24"/>
                <w:szCs w:val="24"/>
              </w:rPr>
            </w:pPr>
            <w:r>
              <w:rPr>
                <w:rFonts w:hint="eastAsia" w:ascii="Times New Roman" w:eastAsia="Times New Roman"/>
                <w:sz w:val="24"/>
                <w:szCs w:val="24"/>
              </w:rPr>
              <w:t>3</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ind w:left="106"/>
              <w:rPr>
                <w:rFonts w:hint="eastAsia"/>
                <w:sz w:val="24"/>
                <w:szCs w:val="24"/>
              </w:rPr>
            </w:pPr>
            <w:r>
              <w:rPr>
                <w:rFonts w:hint="eastAsia"/>
                <w:spacing w:val="-11"/>
                <w:sz w:val="24"/>
                <w:szCs w:val="24"/>
              </w:rPr>
              <w:t>时间观念有些下降，年、月、日</w:t>
            </w:r>
            <w:r>
              <w:rPr>
                <w:rFonts w:hint="eastAsia"/>
                <w:spacing w:val="-3"/>
                <w:sz w:val="24"/>
                <w:szCs w:val="24"/>
              </w:rPr>
              <w:t>（</w:t>
            </w:r>
            <w:r>
              <w:rPr>
                <w:rFonts w:hint="eastAsia"/>
                <w:sz w:val="24"/>
                <w:szCs w:val="24"/>
              </w:rPr>
              <w:t>或星期几</w:t>
            </w:r>
            <w:r>
              <w:rPr>
                <w:rFonts w:hint="eastAsia"/>
                <w:spacing w:val="-27"/>
                <w:sz w:val="24"/>
                <w:szCs w:val="24"/>
              </w:rPr>
              <w:t>）</w:t>
            </w:r>
            <w:r>
              <w:rPr>
                <w:rFonts w:hint="eastAsia"/>
                <w:spacing w:val="-5"/>
                <w:sz w:val="24"/>
                <w:szCs w:val="24"/>
              </w:rPr>
              <w:t>不能全部分清</w:t>
            </w:r>
            <w:r>
              <w:rPr>
                <w:rFonts w:hint="eastAsia"/>
                <w:sz w:val="24"/>
                <w:szCs w:val="24"/>
              </w:rPr>
              <w:t>（相</w:t>
            </w:r>
          </w:p>
          <w:p>
            <w:pPr>
              <w:pStyle w:val="13"/>
              <w:spacing w:before="5" w:beforeLines="0" w:afterLines="0" w:line="290" w:lineRule="exact"/>
              <w:ind w:left="106"/>
              <w:rPr>
                <w:rFonts w:hint="eastAsia"/>
                <w:sz w:val="24"/>
                <w:szCs w:val="24"/>
              </w:rPr>
            </w:pPr>
            <w:r>
              <w:rPr>
                <w:rFonts w:hint="eastAsia"/>
                <w:sz w:val="24"/>
                <w:szCs w:val="24"/>
              </w:rPr>
              <w:t>差两天或以上）</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18"/>
              <w:jc w:val="center"/>
              <w:rPr>
                <w:rFonts w:hint="eastAsia" w:ascii="Times New Roman" w:eastAsia="Times New Roman"/>
                <w:sz w:val="24"/>
                <w:szCs w:val="24"/>
              </w:rPr>
            </w:pPr>
            <w:r>
              <w:rPr>
                <w:rFonts w:hint="eastAsia" w:ascii="Times New Roman" w:eastAsia="Times New Roman"/>
                <w:sz w:val="24"/>
                <w:szCs w:val="24"/>
              </w:rPr>
              <w:t>4</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时间观念（年、月）清楚，日期（或星期几）可相差一天</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2" w:beforeLines="0" w:afterLines="0"/>
              <w:rPr>
                <w:rFonts w:hint="eastAsia"/>
                <w:b/>
                <w:sz w:val="36"/>
                <w:szCs w:val="24"/>
              </w:rPr>
            </w:pPr>
          </w:p>
          <w:p>
            <w:pPr>
              <w:pStyle w:val="13"/>
              <w:spacing w:before="1" w:beforeLines="0" w:afterLines="0"/>
              <w:ind w:left="164"/>
              <w:rPr>
                <w:rFonts w:hint="eastAsia" w:ascii="Times New Roman" w:eastAsia="Times New Roman"/>
                <w:sz w:val="24"/>
                <w:szCs w:val="24"/>
              </w:rPr>
            </w:pPr>
            <w:r>
              <w:rPr>
                <w:rFonts w:hint="eastAsia" w:ascii="Times New Roman" w:eastAsia="Times New Roman"/>
                <w:sz w:val="24"/>
                <w:szCs w:val="24"/>
              </w:rPr>
              <w:t>12</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154" w:beforeLines="0" w:afterLines="0" w:line="314" w:lineRule="auto"/>
              <w:ind w:left="186" w:right="174"/>
              <w:rPr>
                <w:rFonts w:hint="eastAsia"/>
                <w:sz w:val="24"/>
                <w:szCs w:val="24"/>
              </w:rPr>
            </w:pPr>
            <w:r>
              <w:rPr>
                <w:rFonts w:hint="eastAsia"/>
                <w:sz w:val="24"/>
                <w:szCs w:val="24"/>
              </w:rPr>
              <w:t>人物定向</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0</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不认识任何人（包括自己）</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1</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只认识自己或极少数日常同住的亲人或照护者等</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2</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能认识一半日常同住的亲人或照护者等，能称呼或知道关系等</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3</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能认识大部分共同生活居住的人，能称呼或知道关系</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4</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认识长期共同一起生活的人，能称呼并知道关系</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192" w:beforeLines="0" w:afterLines="0"/>
              <w:ind w:left="164"/>
              <w:rPr>
                <w:rFonts w:hint="eastAsia" w:ascii="Times New Roman" w:eastAsia="Times New Roman"/>
                <w:sz w:val="24"/>
                <w:szCs w:val="24"/>
              </w:rPr>
            </w:pPr>
            <w:r>
              <w:rPr>
                <w:rFonts w:hint="eastAsia" w:ascii="Times New Roman" w:eastAsia="Times New Roman"/>
                <w:sz w:val="24"/>
                <w:szCs w:val="24"/>
              </w:rPr>
              <w:t>13</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215" w:beforeLines="0" w:afterLines="0" w:line="314" w:lineRule="auto"/>
              <w:ind w:left="186" w:right="174"/>
              <w:rPr>
                <w:rFonts w:hint="eastAsia"/>
                <w:sz w:val="24"/>
                <w:szCs w:val="24"/>
              </w:rPr>
            </w:pPr>
            <w:r>
              <w:rPr>
                <w:rFonts w:hint="eastAsia"/>
                <w:sz w:val="24"/>
                <w:szCs w:val="24"/>
              </w:rPr>
              <w:t>空间定向</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0</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不能单独外出，无空间观念</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1</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不能单独外出，少量知道自己居住或生活所在地的地址</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2</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不能单独外出，但知道较多有关自己日常生活的地址</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3</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不能单独外出，但能准确知道自己日常生活所在地的地址</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1" w:beforeLines="0" w:afterLines="0"/>
              <w:ind w:left="9"/>
              <w:jc w:val="center"/>
              <w:rPr>
                <w:rFonts w:hint="eastAsia" w:ascii="Times New Roman" w:eastAsia="Times New Roman"/>
                <w:sz w:val="24"/>
                <w:szCs w:val="24"/>
              </w:rPr>
            </w:pPr>
            <w:r>
              <w:rPr>
                <w:rFonts w:hint="eastAsia" w:ascii="Times New Roman" w:eastAsia="Times New Roman"/>
                <w:sz w:val="24"/>
                <w:szCs w:val="24"/>
              </w:rPr>
              <w:t>4</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310" w:lineRule="atLeast"/>
              <w:ind w:left="106" w:right="176"/>
              <w:rPr>
                <w:rFonts w:hint="eastAsia"/>
                <w:sz w:val="24"/>
                <w:szCs w:val="24"/>
              </w:rPr>
            </w:pPr>
            <w:r>
              <w:rPr>
                <w:rFonts w:hint="eastAsia"/>
                <w:sz w:val="24"/>
                <w:szCs w:val="24"/>
              </w:rPr>
              <w:t>能在日常生活范围内单独外出，如在日常居住小区内独自外出购物等</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193" w:beforeLines="0" w:afterLines="0"/>
              <w:ind w:left="164"/>
              <w:rPr>
                <w:rFonts w:hint="eastAsia" w:ascii="Times New Roman" w:eastAsia="Times New Roman"/>
                <w:sz w:val="24"/>
                <w:szCs w:val="24"/>
              </w:rPr>
            </w:pPr>
            <w:r>
              <w:rPr>
                <w:rFonts w:hint="eastAsia" w:ascii="Times New Roman" w:eastAsia="Times New Roman"/>
                <w:sz w:val="24"/>
                <w:szCs w:val="24"/>
              </w:rPr>
              <w:t>14</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10" w:beforeLines="0" w:afterLines="0"/>
              <w:rPr>
                <w:rFonts w:hint="eastAsia"/>
                <w:b/>
                <w:sz w:val="35"/>
                <w:szCs w:val="24"/>
              </w:rPr>
            </w:pPr>
          </w:p>
          <w:p>
            <w:pPr>
              <w:pStyle w:val="13"/>
              <w:spacing w:before="1" w:beforeLines="0" w:afterLines="0" w:line="316" w:lineRule="auto"/>
              <w:ind w:left="186" w:right="174"/>
              <w:rPr>
                <w:rFonts w:hint="eastAsia"/>
                <w:sz w:val="24"/>
                <w:szCs w:val="24"/>
              </w:rPr>
            </w:pPr>
            <w:r>
              <w:rPr>
                <w:rFonts w:hint="eastAsia"/>
                <w:sz w:val="24"/>
                <w:szCs w:val="24"/>
              </w:rPr>
              <w:t>记忆力</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9"/>
              <w:jc w:val="center"/>
              <w:rPr>
                <w:rFonts w:hint="eastAsia" w:ascii="Times New Roman" w:eastAsia="Times New Roman"/>
                <w:sz w:val="24"/>
                <w:szCs w:val="24"/>
              </w:rPr>
            </w:pPr>
            <w:r>
              <w:rPr>
                <w:rFonts w:hint="eastAsia" w:ascii="Times New Roman" w:eastAsia="Times New Roman"/>
                <w:sz w:val="24"/>
                <w:szCs w:val="24"/>
              </w:rPr>
              <w:t>0</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ind w:left="106"/>
              <w:rPr>
                <w:rFonts w:hint="eastAsia"/>
                <w:sz w:val="24"/>
                <w:szCs w:val="24"/>
              </w:rPr>
            </w:pPr>
            <w:r>
              <w:rPr>
                <w:rFonts w:hint="eastAsia"/>
                <w:sz w:val="24"/>
                <w:szCs w:val="24"/>
              </w:rPr>
              <w:t>完全不能回忆即时信息，并且完全不能对既往事物进行正确的</w:t>
            </w:r>
          </w:p>
          <w:p>
            <w:pPr>
              <w:pStyle w:val="13"/>
              <w:spacing w:before="4" w:beforeLines="0" w:afterLines="0" w:line="290" w:lineRule="exact"/>
              <w:ind w:left="106"/>
              <w:rPr>
                <w:rFonts w:hint="eastAsia"/>
                <w:sz w:val="24"/>
                <w:szCs w:val="24"/>
              </w:rPr>
            </w:pPr>
            <w:r>
              <w:rPr>
                <w:rFonts w:hint="eastAsia"/>
                <w:sz w:val="24"/>
                <w:szCs w:val="24"/>
              </w:rPr>
              <w:t>回忆</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1</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对既往事物能有少部分正确的回忆，没有近期记忆</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2</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 xml:space="preserve">能回忆大部分既往事物，记住 </w:t>
            </w:r>
            <w:r>
              <w:rPr>
                <w:rFonts w:hint="eastAsia" w:ascii="Times New Roman" w:eastAsia="Times New Roman"/>
                <w:sz w:val="24"/>
                <w:szCs w:val="24"/>
              </w:rPr>
              <w:t xml:space="preserve">1 </w:t>
            </w:r>
            <w:r>
              <w:rPr>
                <w:rFonts w:hint="eastAsia"/>
                <w:sz w:val="24"/>
                <w:szCs w:val="24"/>
              </w:rPr>
              <w:t>个词语</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3</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 xml:space="preserve">能回忆大部分既往事物，记住 </w:t>
            </w:r>
            <w:r>
              <w:rPr>
                <w:rFonts w:hint="eastAsia" w:ascii="Times New Roman" w:eastAsia="Times New Roman"/>
                <w:sz w:val="24"/>
                <w:szCs w:val="24"/>
              </w:rPr>
              <w:t xml:space="preserve">2 </w:t>
            </w:r>
            <w:r>
              <w:rPr>
                <w:rFonts w:hint="eastAsia"/>
                <w:sz w:val="24"/>
                <w:szCs w:val="24"/>
              </w:rPr>
              <w:t>个词语</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4</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 xml:space="preserve">能回忆大部分既往事物，记住 </w:t>
            </w:r>
            <w:r>
              <w:rPr>
                <w:rFonts w:hint="eastAsia" w:ascii="Times New Roman" w:eastAsia="Times New Roman"/>
                <w:sz w:val="24"/>
                <w:szCs w:val="24"/>
              </w:rPr>
              <w:t xml:space="preserve">3 </w:t>
            </w:r>
            <w:r>
              <w:rPr>
                <w:rFonts w:hint="eastAsia"/>
                <w:sz w:val="24"/>
                <w:szCs w:val="24"/>
              </w:rPr>
              <w:t>个词语</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207" w:type="dxa"/>
            <w:gridSpan w:val="4"/>
            <w:tcBorders>
              <w:top w:val="single" w:color="000000" w:sz="4" w:space="0"/>
              <w:left w:val="single" w:color="000000" w:sz="4" w:space="0"/>
              <w:bottom w:val="single" w:color="000000" w:sz="4" w:space="0"/>
              <w:right w:val="nil"/>
              <w:tl2br w:val="nil"/>
              <w:tr2bl w:val="nil"/>
            </w:tcBorders>
            <w:noWrap w:val="0"/>
            <w:vAlign w:val="top"/>
          </w:tcPr>
          <w:p>
            <w:pPr>
              <w:pStyle w:val="13"/>
              <w:spacing w:before="141" w:beforeLines="0" w:afterLines="0"/>
              <w:ind w:left="106"/>
              <w:rPr>
                <w:rFonts w:hint="eastAsia"/>
                <w:sz w:val="24"/>
                <w:szCs w:val="24"/>
              </w:rPr>
            </w:pPr>
            <w:r>
              <w:rPr>
                <w:rFonts w:hint="eastAsia"/>
                <w:sz w:val="24"/>
                <w:szCs w:val="24"/>
              </w:rPr>
              <w:t xml:space="preserve">上述评估指标总分为 </w:t>
            </w:r>
            <w:r>
              <w:rPr>
                <w:rFonts w:hint="eastAsia" w:ascii="Times New Roman" w:eastAsia="Times New Roman"/>
                <w:sz w:val="24"/>
                <w:szCs w:val="24"/>
              </w:rPr>
              <w:t xml:space="preserve">16 </w:t>
            </w:r>
            <w:r>
              <w:rPr>
                <w:rFonts w:hint="eastAsia"/>
                <w:sz w:val="24"/>
                <w:szCs w:val="24"/>
              </w:rPr>
              <w:t>分，本次评估得分为</w:t>
            </w:r>
          </w:p>
        </w:tc>
        <w:tc>
          <w:tcPr>
            <w:tcW w:w="3291" w:type="dxa"/>
            <w:tcBorders>
              <w:top w:val="single" w:color="000000" w:sz="4" w:space="0"/>
              <w:left w:val="nil"/>
              <w:bottom w:val="single" w:color="000000" w:sz="4" w:space="0"/>
              <w:right w:val="nil"/>
              <w:tl2br w:val="nil"/>
              <w:tr2bl w:val="nil"/>
            </w:tcBorders>
            <w:noWrap w:val="0"/>
            <w:vAlign w:val="top"/>
          </w:tcPr>
          <w:p>
            <w:pPr>
              <w:pStyle w:val="13"/>
              <w:spacing w:before="141" w:beforeLines="0" w:afterLines="0"/>
              <w:ind w:left="424"/>
              <w:rPr>
                <w:rFonts w:hint="eastAsia"/>
                <w:sz w:val="24"/>
                <w:szCs w:val="24"/>
              </w:rPr>
            </w:pPr>
            <w:r>
              <w:rPr>
                <w:rFonts w:hint="eastAsia"/>
                <w:sz w:val="24"/>
                <w:szCs w:val="24"/>
              </w:rPr>
              <w:t>分</w:t>
            </w:r>
          </w:p>
        </w:tc>
        <w:tc>
          <w:tcPr>
            <w:tcW w:w="573" w:type="dxa"/>
            <w:tcBorders>
              <w:top w:val="single" w:color="000000" w:sz="4" w:space="0"/>
              <w:left w:val="nil"/>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71"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评估人员（签章）：</w:t>
            </w:r>
          </w:p>
        </w:tc>
      </w:tr>
    </w:tbl>
    <w:p>
      <w:pPr>
        <w:spacing w:beforeLines="0" w:afterLines="0"/>
        <w:rPr>
          <w:rFonts w:hint="default"/>
          <w:sz w:val="24"/>
          <w:szCs w:val="24"/>
        </w:rPr>
        <w:sectPr>
          <w:footerReference r:id="rId4" w:type="default"/>
          <w:pgSz w:w="11910" w:h="16840"/>
          <w:pgMar w:top="1580" w:right="1260" w:bottom="1880" w:left="1300" w:header="0" w:footer="1691" w:gutter="0"/>
          <w:lnNumType w:countBy="0" w:distance="360"/>
          <w:pgNumType w:fmt="numberInDash"/>
          <w:cols w:space="720" w:num="1"/>
          <w:docGrid w:type="lines" w:linePitch="312" w:charSpace="0"/>
        </w:sectPr>
      </w:pPr>
    </w:p>
    <w:p>
      <w:pPr>
        <w:tabs>
          <w:tab w:val="left" w:pos="1101"/>
        </w:tabs>
        <w:spacing w:before="64" w:beforeLines="0" w:afterLines="0"/>
        <w:ind w:right="334"/>
        <w:jc w:val="center"/>
        <w:rPr>
          <w:rFonts w:hint="default"/>
          <w:b/>
          <w:sz w:val="32"/>
          <w:szCs w:val="24"/>
        </w:rPr>
      </w:pPr>
      <w:r>
        <w:rPr>
          <w:rFonts w:hint="eastAsia"/>
          <w:b/>
          <w:sz w:val="32"/>
          <w:szCs w:val="24"/>
        </w:rPr>
        <w:t>表</w:t>
      </w:r>
      <w:r>
        <w:rPr>
          <w:rFonts w:hint="default"/>
          <w:b/>
          <w:spacing w:val="-81"/>
          <w:sz w:val="32"/>
          <w:szCs w:val="24"/>
        </w:rPr>
        <w:t xml:space="preserve"> </w:t>
      </w:r>
      <w:r>
        <w:rPr>
          <w:rFonts w:hint="eastAsia" w:ascii="Times New Roman" w:eastAsia="Times New Roman"/>
          <w:b/>
          <w:sz w:val="32"/>
          <w:szCs w:val="24"/>
        </w:rPr>
        <w:t>C3</w:t>
      </w:r>
      <w:r>
        <w:rPr>
          <w:rFonts w:hint="eastAsia" w:ascii="Times New Roman" w:eastAsia="Times New Roman"/>
          <w:b/>
          <w:sz w:val="32"/>
          <w:szCs w:val="24"/>
        </w:rPr>
        <w:tab/>
      </w:r>
      <w:r>
        <w:rPr>
          <w:rFonts w:hint="eastAsia"/>
          <w:b/>
          <w:sz w:val="32"/>
          <w:szCs w:val="24"/>
        </w:rPr>
        <w:t>感知觉与沟通能力评估表</w:t>
      </w:r>
    </w:p>
    <w:p>
      <w:pPr>
        <w:pStyle w:val="6"/>
        <w:spacing w:before="4" w:beforeLines="0" w:afterLines="0"/>
        <w:rPr>
          <w:rFonts w:hint="eastAsia"/>
          <w:b/>
          <w:sz w:val="8"/>
          <w:szCs w:val="31"/>
        </w:rPr>
      </w:pPr>
    </w:p>
    <w:tbl>
      <w:tblPr>
        <w:tblStyle w:val="10"/>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613"/>
        <w:gridCol w:w="563"/>
        <w:gridCol w:w="6721"/>
        <w:gridCol w:w="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63" w:right="-15"/>
              <w:rPr>
                <w:rFonts w:hint="eastAsia" w:ascii="黑体" w:eastAsia="黑体"/>
                <w:sz w:val="24"/>
                <w:szCs w:val="24"/>
              </w:rPr>
            </w:pPr>
            <w:r>
              <w:rPr>
                <w:rFonts w:hint="eastAsia" w:ascii="黑体" w:eastAsia="黑体"/>
                <w:spacing w:val="-6"/>
                <w:sz w:val="24"/>
                <w:szCs w:val="24"/>
              </w:rPr>
              <w:t>序号</w:t>
            </w:r>
          </w:p>
        </w:tc>
        <w:tc>
          <w:tcPr>
            <w:tcW w:w="61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66"/>
              <w:rPr>
                <w:rFonts w:hint="eastAsia" w:ascii="黑体" w:eastAsia="黑体"/>
                <w:sz w:val="24"/>
                <w:szCs w:val="24"/>
              </w:rPr>
            </w:pPr>
            <w:r>
              <w:rPr>
                <w:rFonts w:hint="eastAsia" w:ascii="黑体" w:eastAsia="黑体"/>
                <w:sz w:val="24"/>
                <w:szCs w:val="24"/>
              </w:rPr>
              <w:t>指标</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21" w:right="12"/>
              <w:jc w:val="center"/>
              <w:rPr>
                <w:rFonts w:hint="eastAsia" w:ascii="黑体" w:eastAsia="黑体"/>
                <w:sz w:val="24"/>
                <w:szCs w:val="24"/>
              </w:rPr>
            </w:pPr>
            <w:r>
              <w:rPr>
                <w:rFonts w:hint="eastAsia" w:ascii="黑体" w:eastAsia="黑体"/>
                <w:sz w:val="24"/>
                <w:szCs w:val="24"/>
              </w:rPr>
              <w:t>分值</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2858" w:right="2852"/>
              <w:jc w:val="center"/>
              <w:rPr>
                <w:rFonts w:hint="eastAsia" w:ascii="黑体" w:eastAsia="黑体"/>
                <w:sz w:val="24"/>
                <w:szCs w:val="24"/>
              </w:rPr>
            </w:pPr>
            <w:r>
              <w:rPr>
                <w:rFonts w:hint="eastAsia" w:ascii="黑体" w:eastAsia="黑体"/>
                <w:sz w:val="24"/>
                <w:szCs w:val="24"/>
              </w:rPr>
              <w:t>评估标准</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72"/>
              <w:rPr>
                <w:rFonts w:hint="eastAsia" w:ascii="黑体" w:eastAsia="黑体"/>
                <w:sz w:val="24"/>
                <w:szCs w:val="24"/>
              </w:rPr>
            </w:pPr>
            <w:r>
              <w:rPr>
                <w:rFonts w:hint="eastAsia" w:ascii="黑体" w:eastAsia="黑体"/>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2" w:beforeLines="0" w:afterLines="0"/>
              <w:rPr>
                <w:rFonts w:hint="eastAsia"/>
                <w:b/>
                <w:sz w:val="38"/>
                <w:szCs w:val="24"/>
              </w:rPr>
            </w:pPr>
          </w:p>
          <w:p>
            <w:pPr>
              <w:pStyle w:val="13"/>
              <w:spacing w:beforeLines="0" w:afterLines="0"/>
              <w:ind w:left="164"/>
              <w:rPr>
                <w:rFonts w:hint="eastAsia" w:ascii="Times New Roman" w:eastAsia="Times New Roman"/>
                <w:sz w:val="24"/>
                <w:szCs w:val="24"/>
              </w:rPr>
            </w:pPr>
            <w:r>
              <w:rPr>
                <w:rFonts w:hint="eastAsia" w:ascii="Times New Roman" w:eastAsia="Times New Roman"/>
                <w:sz w:val="24"/>
                <w:szCs w:val="24"/>
              </w:rPr>
              <w:t>15</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6" w:beforeLines="0" w:afterLines="0"/>
              <w:rPr>
                <w:rFonts w:hint="eastAsia"/>
                <w:b/>
                <w:sz w:val="23"/>
                <w:szCs w:val="24"/>
              </w:rPr>
            </w:pPr>
          </w:p>
          <w:p>
            <w:pPr>
              <w:pStyle w:val="13"/>
              <w:spacing w:beforeLines="0" w:afterLines="0" w:line="314" w:lineRule="auto"/>
              <w:ind w:left="186" w:right="174"/>
              <w:rPr>
                <w:rFonts w:hint="eastAsia"/>
                <w:sz w:val="24"/>
                <w:szCs w:val="24"/>
              </w:rPr>
            </w:pPr>
            <w:r>
              <w:rPr>
                <w:rFonts w:hint="eastAsia"/>
                <w:sz w:val="24"/>
                <w:szCs w:val="24"/>
              </w:rPr>
              <w:t>视力</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5" w:beforeLines="0" w:afterLines="0"/>
              <w:ind w:left="18"/>
              <w:jc w:val="center"/>
              <w:rPr>
                <w:rFonts w:hint="eastAsia" w:ascii="Times New Roman" w:eastAsia="Times New Roman"/>
                <w:sz w:val="24"/>
                <w:szCs w:val="24"/>
              </w:rPr>
            </w:pPr>
            <w:r>
              <w:rPr>
                <w:rFonts w:hint="eastAsia" w:ascii="Times New Roman" w:eastAsia="Times New Roman"/>
                <w:sz w:val="24"/>
                <w:szCs w:val="24"/>
              </w:rPr>
              <w:t>0</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9" w:beforeLines="0" w:afterLines="0"/>
              <w:ind w:left="106"/>
              <w:rPr>
                <w:rFonts w:hint="eastAsia"/>
                <w:sz w:val="24"/>
                <w:szCs w:val="24"/>
              </w:rPr>
            </w:pPr>
            <w:r>
              <w:rPr>
                <w:rFonts w:hint="eastAsia"/>
                <w:sz w:val="24"/>
                <w:szCs w:val="24"/>
              </w:rPr>
              <w:t>完全失明</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4" w:beforeLines="0" w:afterLines="0"/>
              <w:ind w:left="18"/>
              <w:jc w:val="center"/>
              <w:rPr>
                <w:rFonts w:hint="eastAsia" w:ascii="Times New Roman" w:eastAsia="Times New Roman"/>
                <w:sz w:val="24"/>
                <w:szCs w:val="24"/>
              </w:rPr>
            </w:pPr>
            <w:r>
              <w:rPr>
                <w:rFonts w:hint="eastAsia" w:ascii="Times New Roman" w:eastAsia="Times New Roman"/>
                <w:sz w:val="24"/>
                <w:szCs w:val="24"/>
              </w:rPr>
              <w:t>1</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8" w:beforeLines="0" w:afterLines="0"/>
              <w:ind w:left="106"/>
              <w:rPr>
                <w:rFonts w:hint="eastAsia"/>
                <w:sz w:val="24"/>
                <w:szCs w:val="24"/>
              </w:rPr>
            </w:pPr>
            <w:r>
              <w:rPr>
                <w:rFonts w:hint="eastAsia"/>
                <w:sz w:val="24"/>
                <w:szCs w:val="24"/>
              </w:rPr>
              <w:t>只能看到光、颜色和形状（大致轮廓），眼睛可随物体移动</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5" w:beforeLines="0" w:afterLines="0"/>
              <w:ind w:left="18"/>
              <w:jc w:val="center"/>
              <w:rPr>
                <w:rFonts w:hint="eastAsia" w:ascii="Times New Roman" w:eastAsia="Times New Roman"/>
                <w:sz w:val="24"/>
                <w:szCs w:val="24"/>
              </w:rPr>
            </w:pPr>
            <w:r>
              <w:rPr>
                <w:rFonts w:hint="eastAsia" w:ascii="Times New Roman" w:eastAsia="Times New Roman"/>
                <w:sz w:val="24"/>
                <w:szCs w:val="24"/>
              </w:rPr>
              <w:t>2</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9" w:beforeLines="0" w:afterLines="0"/>
              <w:ind w:left="106"/>
              <w:rPr>
                <w:rFonts w:hint="eastAsia"/>
                <w:sz w:val="24"/>
                <w:szCs w:val="24"/>
              </w:rPr>
            </w:pPr>
            <w:r>
              <w:rPr>
                <w:rFonts w:hint="eastAsia"/>
                <w:sz w:val="24"/>
                <w:szCs w:val="24"/>
              </w:rPr>
              <w:t>视力有限，看不清报纸大标题，但能辨认较大的物体</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4" w:beforeLines="0" w:afterLines="0"/>
              <w:rPr>
                <w:rFonts w:hint="eastAsia"/>
                <w:b/>
                <w:sz w:val="18"/>
                <w:szCs w:val="24"/>
              </w:rPr>
            </w:pPr>
          </w:p>
          <w:p>
            <w:pPr>
              <w:pStyle w:val="13"/>
              <w:spacing w:before="1" w:beforeLines="0" w:afterLines="0"/>
              <w:ind w:left="18"/>
              <w:jc w:val="center"/>
              <w:rPr>
                <w:rFonts w:hint="eastAsia" w:ascii="Times New Roman" w:eastAsia="Times New Roman"/>
                <w:sz w:val="24"/>
                <w:szCs w:val="24"/>
              </w:rPr>
            </w:pPr>
            <w:r>
              <w:rPr>
                <w:rFonts w:hint="eastAsia" w:ascii="Times New Roman" w:eastAsia="Times New Roman"/>
                <w:sz w:val="24"/>
                <w:szCs w:val="24"/>
              </w:rPr>
              <w:t>3</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66" w:beforeLines="0" w:afterLines="0" w:line="242" w:lineRule="auto"/>
              <w:ind w:left="106" w:right="98"/>
              <w:rPr>
                <w:rFonts w:hint="eastAsia"/>
                <w:sz w:val="24"/>
                <w:szCs w:val="24"/>
              </w:rPr>
            </w:pPr>
            <w:r>
              <w:rPr>
                <w:rFonts w:hint="eastAsia"/>
                <w:sz w:val="24"/>
                <w:szCs w:val="24"/>
              </w:rPr>
              <w:t>能看清楚大字体，但看不清书报上的标准字体，辨别小物体有一定困难</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 w:beforeLines="0" w:afterLines="0"/>
              <w:rPr>
                <w:rFonts w:hint="eastAsia"/>
                <w:b/>
                <w:sz w:val="18"/>
                <w:szCs w:val="24"/>
              </w:rPr>
            </w:pPr>
          </w:p>
          <w:p>
            <w:pPr>
              <w:pStyle w:val="13"/>
              <w:spacing w:beforeLines="0" w:afterLines="0"/>
              <w:ind w:left="18"/>
              <w:jc w:val="center"/>
              <w:rPr>
                <w:rFonts w:hint="eastAsia" w:ascii="Times New Roman" w:eastAsia="Times New Roman"/>
                <w:sz w:val="24"/>
                <w:szCs w:val="24"/>
              </w:rPr>
            </w:pPr>
            <w:r>
              <w:rPr>
                <w:rFonts w:hint="eastAsia" w:ascii="Times New Roman" w:eastAsia="Times New Roman"/>
                <w:sz w:val="24"/>
                <w:szCs w:val="24"/>
              </w:rPr>
              <w:t>4</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0" w:beforeLines="0" w:afterLines="0" w:line="242" w:lineRule="auto"/>
              <w:ind w:left="106" w:right="98"/>
              <w:rPr>
                <w:rFonts w:hint="eastAsia"/>
                <w:sz w:val="24"/>
                <w:szCs w:val="24"/>
              </w:rPr>
            </w:pPr>
            <w:r>
              <w:rPr>
                <w:rFonts w:hint="eastAsia"/>
                <w:sz w:val="24"/>
                <w:szCs w:val="24"/>
              </w:rPr>
              <w:t>与日常生活能力相关的视力（如阅读书报、看电视等）基本正常</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12" w:beforeLines="0" w:afterLines="0"/>
              <w:rPr>
                <w:rFonts w:hint="eastAsia"/>
                <w:b/>
                <w:sz w:val="29"/>
                <w:szCs w:val="24"/>
              </w:rPr>
            </w:pPr>
          </w:p>
          <w:p>
            <w:pPr>
              <w:pStyle w:val="13"/>
              <w:spacing w:beforeLines="0" w:afterLines="0"/>
              <w:ind w:left="164"/>
              <w:rPr>
                <w:rFonts w:hint="eastAsia" w:ascii="Times New Roman" w:eastAsia="Times New Roman"/>
                <w:sz w:val="24"/>
                <w:szCs w:val="24"/>
              </w:rPr>
            </w:pPr>
            <w:r>
              <w:rPr>
                <w:rFonts w:hint="eastAsia" w:ascii="Times New Roman" w:eastAsia="Times New Roman"/>
                <w:sz w:val="24"/>
                <w:szCs w:val="24"/>
              </w:rPr>
              <w:t>16</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195" w:beforeLines="0" w:afterLines="0" w:line="316" w:lineRule="auto"/>
              <w:ind w:left="186" w:right="174"/>
              <w:rPr>
                <w:rFonts w:hint="eastAsia"/>
                <w:sz w:val="24"/>
                <w:szCs w:val="24"/>
              </w:rPr>
            </w:pPr>
            <w:r>
              <w:rPr>
                <w:rFonts w:hint="eastAsia"/>
                <w:sz w:val="24"/>
                <w:szCs w:val="24"/>
              </w:rPr>
              <w:t>听力</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4" w:beforeLines="0" w:afterLines="0"/>
              <w:ind w:left="9"/>
              <w:jc w:val="center"/>
              <w:rPr>
                <w:rFonts w:hint="eastAsia" w:ascii="Times New Roman" w:eastAsia="Times New Roman"/>
                <w:sz w:val="24"/>
                <w:szCs w:val="24"/>
              </w:rPr>
            </w:pPr>
            <w:r>
              <w:rPr>
                <w:rFonts w:hint="eastAsia" w:ascii="Times New Roman" w:eastAsia="Times New Roman"/>
                <w:sz w:val="24"/>
                <w:szCs w:val="24"/>
              </w:rPr>
              <w:t>0</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8" w:beforeLines="0" w:afterLines="0"/>
              <w:ind w:left="106"/>
              <w:rPr>
                <w:rFonts w:hint="eastAsia"/>
                <w:sz w:val="24"/>
                <w:szCs w:val="24"/>
              </w:rPr>
            </w:pPr>
            <w:r>
              <w:rPr>
                <w:rFonts w:hint="eastAsia"/>
                <w:sz w:val="24"/>
                <w:szCs w:val="24"/>
              </w:rPr>
              <w:t>完全失聪</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6" w:beforeLines="0" w:afterLines="0"/>
              <w:ind w:left="9"/>
              <w:jc w:val="center"/>
              <w:rPr>
                <w:rFonts w:hint="eastAsia" w:ascii="Times New Roman" w:eastAsia="Times New Roman"/>
                <w:sz w:val="24"/>
                <w:szCs w:val="24"/>
              </w:rPr>
            </w:pPr>
            <w:r>
              <w:rPr>
                <w:rFonts w:hint="eastAsia" w:ascii="Times New Roman" w:eastAsia="Times New Roman"/>
                <w:sz w:val="24"/>
                <w:szCs w:val="24"/>
              </w:rPr>
              <w:t>1</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106"/>
              <w:rPr>
                <w:rFonts w:hint="eastAsia"/>
                <w:sz w:val="24"/>
                <w:szCs w:val="24"/>
              </w:rPr>
            </w:pPr>
            <w:r>
              <w:rPr>
                <w:rFonts w:hint="eastAsia"/>
                <w:sz w:val="24"/>
                <w:szCs w:val="24"/>
              </w:rPr>
              <w:t>讲话者大声说话或说话很慢，才能部分听见</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5" w:beforeLines="0" w:afterLines="0"/>
              <w:ind w:left="9"/>
              <w:jc w:val="center"/>
              <w:rPr>
                <w:rFonts w:hint="eastAsia" w:ascii="Times New Roman" w:eastAsia="Times New Roman"/>
                <w:sz w:val="24"/>
                <w:szCs w:val="24"/>
              </w:rPr>
            </w:pPr>
            <w:r>
              <w:rPr>
                <w:rFonts w:hint="eastAsia" w:ascii="Times New Roman" w:eastAsia="Times New Roman"/>
                <w:sz w:val="24"/>
                <w:szCs w:val="24"/>
              </w:rPr>
              <w:t>2</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9" w:beforeLines="0" w:afterLines="0"/>
              <w:ind w:left="106"/>
              <w:rPr>
                <w:rFonts w:hint="eastAsia"/>
                <w:sz w:val="24"/>
                <w:szCs w:val="24"/>
              </w:rPr>
            </w:pPr>
            <w:r>
              <w:rPr>
                <w:rFonts w:hint="eastAsia"/>
                <w:sz w:val="24"/>
                <w:szCs w:val="24"/>
              </w:rPr>
              <w:t>正常交流有些困难，需在安静的环境大声说话才能听到</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4" w:beforeLines="0" w:afterLines="0"/>
              <w:ind w:left="9"/>
              <w:jc w:val="center"/>
              <w:rPr>
                <w:rFonts w:hint="eastAsia" w:ascii="Times New Roman" w:eastAsia="Times New Roman"/>
                <w:sz w:val="24"/>
                <w:szCs w:val="24"/>
              </w:rPr>
            </w:pPr>
            <w:r>
              <w:rPr>
                <w:rFonts w:hint="eastAsia" w:ascii="Times New Roman" w:eastAsia="Times New Roman"/>
                <w:sz w:val="24"/>
                <w:szCs w:val="24"/>
              </w:rPr>
              <w:t>3</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8" w:beforeLines="0" w:afterLines="0"/>
              <w:ind w:left="106"/>
              <w:rPr>
                <w:rFonts w:hint="eastAsia"/>
                <w:sz w:val="24"/>
                <w:szCs w:val="24"/>
              </w:rPr>
            </w:pPr>
            <w:r>
              <w:rPr>
                <w:rFonts w:hint="eastAsia"/>
                <w:sz w:val="24"/>
                <w:szCs w:val="24"/>
              </w:rPr>
              <w:t xml:space="preserve">在轻声说话或说话距离超过 </w:t>
            </w:r>
            <w:r>
              <w:rPr>
                <w:rFonts w:hint="eastAsia" w:ascii="Times New Roman" w:eastAsia="Times New Roman"/>
                <w:sz w:val="24"/>
                <w:szCs w:val="24"/>
              </w:rPr>
              <w:t xml:space="preserve">2 </w:t>
            </w:r>
            <w:r>
              <w:rPr>
                <w:rFonts w:hint="eastAsia"/>
                <w:sz w:val="24"/>
                <w:szCs w:val="24"/>
              </w:rPr>
              <w:t>米时听不清</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229" w:beforeLines="0" w:afterLines="0"/>
              <w:ind w:left="9"/>
              <w:jc w:val="center"/>
              <w:rPr>
                <w:rFonts w:hint="eastAsia" w:ascii="Times New Roman" w:eastAsia="Times New Roman"/>
                <w:sz w:val="24"/>
                <w:szCs w:val="24"/>
              </w:rPr>
            </w:pPr>
            <w:r>
              <w:rPr>
                <w:rFonts w:hint="eastAsia" w:ascii="Times New Roman" w:eastAsia="Times New Roman"/>
                <w:sz w:val="24"/>
                <w:szCs w:val="24"/>
              </w:rPr>
              <w:t>4</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57" w:beforeLines="0" w:afterLines="0" w:line="242" w:lineRule="auto"/>
              <w:ind w:left="106" w:right="98"/>
              <w:rPr>
                <w:rFonts w:hint="eastAsia"/>
                <w:sz w:val="24"/>
                <w:szCs w:val="24"/>
              </w:rPr>
            </w:pPr>
            <w:r>
              <w:rPr>
                <w:rFonts w:hint="eastAsia"/>
                <w:sz w:val="24"/>
                <w:szCs w:val="24"/>
              </w:rPr>
              <w:t>与日常生活习惯相关的听力基本正常（如能听到门铃、电视、电话等声音）</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11" w:beforeLines="0" w:afterLines="0"/>
              <w:rPr>
                <w:rFonts w:hint="eastAsia"/>
                <w:b/>
                <w:sz w:val="18"/>
                <w:szCs w:val="24"/>
              </w:rPr>
            </w:pPr>
          </w:p>
          <w:p>
            <w:pPr>
              <w:pStyle w:val="13"/>
              <w:spacing w:beforeLines="0" w:afterLines="0"/>
              <w:ind w:left="164"/>
              <w:rPr>
                <w:rFonts w:hint="eastAsia" w:ascii="Times New Roman" w:eastAsia="Times New Roman"/>
                <w:sz w:val="24"/>
                <w:szCs w:val="24"/>
              </w:rPr>
            </w:pPr>
            <w:r>
              <w:rPr>
                <w:rFonts w:hint="eastAsia" w:ascii="Times New Roman" w:eastAsia="Times New Roman"/>
                <w:sz w:val="24"/>
                <w:szCs w:val="24"/>
              </w:rPr>
              <w:t>17</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9" w:beforeLines="0" w:afterLines="0"/>
              <w:rPr>
                <w:rFonts w:hint="eastAsia"/>
                <w:b/>
                <w:sz w:val="22"/>
                <w:szCs w:val="24"/>
              </w:rPr>
            </w:pPr>
          </w:p>
          <w:p>
            <w:pPr>
              <w:pStyle w:val="13"/>
              <w:spacing w:beforeLines="0" w:afterLines="0" w:line="314" w:lineRule="auto"/>
              <w:ind w:left="186" w:right="174"/>
              <w:rPr>
                <w:rFonts w:hint="eastAsia"/>
                <w:sz w:val="24"/>
                <w:szCs w:val="24"/>
              </w:rPr>
            </w:pPr>
            <w:r>
              <w:rPr>
                <w:rFonts w:hint="eastAsia"/>
                <w:sz w:val="24"/>
                <w:szCs w:val="24"/>
              </w:rPr>
              <w:t>沟通能力</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4" w:beforeLines="0" w:afterLines="0"/>
              <w:ind w:left="9"/>
              <w:jc w:val="center"/>
              <w:rPr>
                <w:rFonts w:hint="eastAsia" w:ascii="Times New Roman" w:eastAsia="Times New Roman"/>
                <w:sz w:val="24"/>
                <w:szCs w:val="24"/>
              </w:rPr>
            </w:pPr>
            <w:r>
              <w:rPr>
                <w:rFonts w:hint="eastAsia" w:ascii="Times New Roman" w:eastAsia="Times New Roman"/>
                <w:sz w:val="24"/>
                <w:szCs w:val="24"/>
              </w:rPr>
              <w:t>0</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8" w:beforeLines="0" w:afterLines="0"/>
              <w:ind w:left="106"/>
              <w:rPr>
                <w:rFonts w:hint="eastAsia"/>
                <w:sz w:val="24"/>
                <w:szCs w:val="24"/>
              </w:rPr>
            </w:pPr>
            <w:r>
              <w:rPr>
                <w:rFonts w:hint="eastAsia"/>
                <w:sz w:val="24"/>
                <w:szCs w:val="24"/>
              </w:rPr>
              <w:t>完全不能理解他人的言语，也无法表达</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b/>
                <w:sz w:val="20"/>
                <w:szCs w:val="24"/>
              </w:rPr>
            </w:pPr>
          </w:p>
          <w:p>
            <w:pPr>
              <w:pStyle w:val="13"/>
              <w:spacing w:beforeLines="0" w:afterLines="0"/>
              <w:ind w:left="9"/>
              <w:jc w:val="center"/>
              <w:rPr>
                <w:rFonts w:hint="eastAsia" w:ascii="Times New Roman" w:eastAsia="Times New Roman"/>
                <w:sz w:val="24"/>
                <w:szCs w:val="24"/>
              </w:rPr>
            </w:pPr>
            <w:r>
              <w:rPr>
                <w:rFonts w:hint="eastAsia" w:ascii="Times New Roman" w:eastAsia="Times New Roman"/>
                <w:sz w:val="24"/>
                <w:szCs w:val="24"/>
              </w:rPr>
              <w:t>1</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3" w:beforeLines="0" w:afterLines="0" w:line="242" w:lineRule="auto"/>
              <w:ind w:left="106" w:right="122"/>
              <w:rPr>
                <w:rFonts w:hint="eastAsia"/>
                <w:sz w:val="24"/>
                <w:szCs w:val="24"/>
              </w:rPr>
            </w:pPr>
            <w:r>
              <w:rPr>
                <w:rFonts w:hint="eastAsia"/>
                <w:sz w:val="24"/>
                <w:szCs w:val="24"/>
              </w:rPr>
              <w:t>不能完全理解他人的话，只能以简单的单词或手势表达大概意愿</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4" w:beforeLines="0" w:afterLines="0"/>
              <w:rPr>
                <w:rFonts w:hint="eastAsia"/>
                <w:b/>
                <w:sz w:val="21"/>
                <w:szCs w:val="24"/>
              </w:rPr>
            </w:pPr>
          </w:p>
          <w:p>
            <w:pPr>
              <w:pStyle w:val="13"/>
              <w:spacing w:before="1" w:beforeLines="0" w:afterLines="0"/>
              <w:ind w:left="9"/>
              <w:jc w:val="center"/>
              <w:rPr>
                <w:rFonts w:hint="eastAsia" w:ascii="Times New Roman" w:eastAsia="Times New Roman"/>
                <w:sz w:val="24"/>
                <w:szCs w:val="24"/>
              </w:rPr>
            </w:pPr>
            <w:r>
              <w:rPr>
                <w:rFonts w:hint="eastAsia" w:ascii="Times New Roman" w:eastAsia="Times New Roman"/>
                <w:sz w:val="24"/>
                <w:szCs w:val="24"/>
              </w:rPr>
              <w:t>2</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2" w:beforeLines="0" w:afterLines="0" w:line="242" w:lineRule="auto"/>
              <w:ind w:left="106" w:right="122"/>
              <w:rPr>
                <w:rFonts w:hint="eastAsia"/>
                <w:sz w:val="24"/>
                <w:szCs w:val="24"/>
              </w:rPr>
            </w:pPr>
            <w:r>
              <w:rPr>
                <w:rFonts w:hint="eastAsia"/>
                <w:sz w:val="24"/>
                <w:szCs w:val="24"/>
              </w:rPr>
              <w:t>勉强可与他人交流，谈吐内容不清楚，需频繁重复或简化口头表达</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2" w:beforeLines="0" w:afterLines="0"/>
              <w:ind w:left="9"/>
              <w:jc w:val="center"/>
              <w:rPr>
                <w:rFonts w:hint="eastAsia" w:ascii="Times New Roman" w:eastAsia="Times New Roman"/>
                <w:sz w:val="24"/>
                <w:szCs w:val="24"/>
              </w:rPr>
            </w:pPr>
            <w:r>
              <w:rPr>
                <w:rFonts w:hint="eastAsia" w:ascii="Times New Roman" w:eastAsia="Times New Roman"/>
                <w:sz w:val="24"/>
                <w:szCs w:val="24"/>
              </w:rPr>
              <w:t>3</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310" w:lineRule="atLeast"/>
              <w:ind w:left="106" w:right="122"/>
              <w:rPr>
                <w:rFonts w:hint="eastAsia"/>
                <w:sz w:val="24"/>
                <w:szCs w:val="24"/>
              </w:rPr>
            </w:pPr>
            <w:r>
              <w:rPr>
                <w:rFonts w:hint="eastAsia"/>
                <w:sz w:val="24"/>
                <w:szCs w:val="24"/>
              </w:rPr>
              <w:t>能够表达自己的需要或理解他人的话，但需要增加时间或给予帮助</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4" w:beforeLines="0" w:afterLines="0"/>
              <w:ind w:left="9"/>
              <w:jc w:val="center"/>
              <w:rPr>
                <w:rFonts w:hint="eastAsia" w:ascii="Times New Roman" w:eastAsia="Times New Roman"/>
                <w:sz w:val="24"/>
                <w:szCs w:val="24"/>
              </w:rPr>
            </w:pPr>
            <w:r>
              <w:rPr>
                <w:rFonts w:hint="eastAsia" w:ascii="Times New Roman" w:eastAsia="Times New Roman"/>
                <w:sz w:val="24"/>
                <w:szCs w:val="24"/>
              </w:rPr>
              <w:t>4</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8" w:beforeLines="0" w:afterLines="0"/>
              <w:ind w:left="106"/>
              <w:rPr>
                <w:rFonts w:hint="eastAsia"/>
                <w:sz w:val="24"/>
                <w:szCs w:val="24"/>
              </w:rPr>
            </w:pPr>
            <w:r>
              <w:rPr>
                <w:rFonts w:hint="eastAsia"/>
                <w:sz w:val="24"/>
                <w:szCs w:val="24"/>
              </w:rPr>
              <w:t>无困难，能与他人正常沟通和交流</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07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tabs>
                <w:tab w:val="left" w:pos="5626"/>
              </w:tabs>
              <w:spacing w:before="211" w:beforeLines="0" w:afterLines="0"/>
              <w:ind w:left="106"/>
              <w:rPr>
                <w:rFonts w:hint="eastAsia"/>
                <w:sz w:val="24"/>
                <w:szCs w:val="24"/>
              </w:rPr>
            </w:pPr>
            <w:r>
              <w:rPr>
                <w:rFonts w:hint="eastAsia"/>
                <w:sz w:val="24"/>
                <w:szCs w:val="24"/>
              </w:rPr>
              <w:t>上述评估指标总分为</w:t>
            </w:r>
            <w:r>
              <w:rPr>
                <w:rFonts w:hint="eastAsia"/>
                <w:spacing w:val="-60"/>
                <w:sz w:val="24"/>
                <w:szCs w:val="24"/>
              </w:rPr>
              <w:t xml:space="preserve"> </w:t>
            </w:r>
            <w:r>
              <w:rPr>
                <w:rFonts w:hint="eastAsia" w:ascii="Times New Roman" w:eastAsia="Times New Roman"/>
                <w:sz w:val="24"/>
                <w:szCs w:val="24"/>
              </w:rPr>
              <w:t xml:space="preserve">12 </w:t>
            </w:r>
            <w:r>
              <w:rPr>
                <w:rFonts w:hint="eastAsia"/>
                <w:sz w:val="24"/>
                <w:szCs w:val="24"/>
              </w:rPr>
              <w:t>分，本次评估得分为</w:t>
            </w:r>
            <w:r>
              <w:rPr>
                <w:rFonts w:hint="eastAsia"/>
                <w:sz w:val="24"/>
                <w:szCs w:val="24"/>
              </w:rPr>
              <w:tab/>
            </w:r>
            <w:r>
              <w:rPr>
                <w:rFonts w:hint="eastAsia"/>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07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5" w:beforeLines="0" w:afterLines="0"/>
              <w:rPr>
                <w:rFonts w:hint="eastAsia"/>
                <w:b/>
                <w:sz w:val="23"/>
                <w:szCs w:val="24"/>
              </w:rPr>
            </w:pPr>
          </w:p>
          <w:p>
            <w:pPr>
              <w:pStyle w:val="13"/>
              <w:spacing w:beforeLines="0" w:afterLines="0"/>
              <w:ind w:left="106"/>
              <w:rPr>
                <w:rFonts w:hint="eastAsia"/>
                <w:sz w:val="24"/>
                <w:szCs w:val="24"/>
              </w:rPr>
            </w:pPr>
            <w:r>
              <w:rPr>
                <w:rFonts w:hint="eastAsia"/>
                <w:sz w:val="24"/>
                <w:szCs w:val="24"/>
              </w:rPr>
              <w:t>评估人员（签章）：</w:t>
            </w:r>
          </w:p>
        </w:tc>
      </w:tr>
    </w:tbl>
    <w:p>
      <w:pPr>
        <w:spacing w:beforeLines="0" w:afterLines="0"/>
        <w:rPr>
          <w:rFonts w:hint="default"/>
          <w:sz w:val="24"/>
          <w:szCs w:val="24"/>
        </w:rPr>
        <w:sectPr>
          <w:footerReference r:id="rId5" w:type="default"/>
          <w:pgSz w:w="11910" w:h="16840"/>
          <w:pgMar w:top="1580" w:right="1260" w:bottom="1800" w:left="1300" w:header="0" w:footer="1611" w:gutter="0"/>
          <w:lnNumType w:countBy="0" w:distance="360"/>
          <w:pgNumType w:fmt="numberInDash"/>
          <w:cols w:space="720" w:num="1"/>
          <w:docGrid w:type="lines" w:linePitch="312" w:charSpace="0"/>
        </w:sectPr>
      </w:pPr>
    </w:p>
    <w:p>
      <w:pPr>
        <w:pStyle w:val="6"/>
        <w:spacing w:before="64" w:beforeLines="0" w:afterLines="0"/>
        <w:ind w:left="231"/>
        <w:rPr>
          <w:rFonts w:hint="eastAsia" w:ascii="仿宋" w:hAnsi="仿宋" w:eastAsia="仿宋" w:cs="仿宋"/>
          <w:sz w:val="32"/>
          <w:szCs w:val="32"/>
        </w:rPr>
      </w:pPr>
      <w:r>
        <w:rPr>
          <w:rFonts w:hint="eastAsia" w:ascii="仿宋" w:hAnsi="仿宋" w:eastAsia="仿宋" w:cs="仿宋"/>
          <w:spacing w:val="-27"/>
          <w:sz w:val="32"/>
          <w:szCs w:val="32"/>
        </w:rPr>
        <w:t xml:space="preserve">附件 </w:t>
      </w:r>
      <w:r>
        <w:rPr>
          <w:rFonts w:hint="eastAsia" w:ascii="仿宋" w:hAnsi="仿宋" w:eastAsia="仿宋" w:cs="仿宋"/>
          <w:spacing w:val="-19"/>
          <w:sz w:val="32"/>
          <w:szCs w:val="32"/>
        </w:rPr>
        <w:t>4</w:t>
      </w:r>
    </w:p>
    <w:tbl>
      <w:tblPr>
        <w:tblStyle w:val="10"/>
        <w:tblpPr w:leftFromText="180" w:rightFromText="180" w:vertAnchor="text" w:horzAnchor="page" w:tblpX="1428" w:tblpY="1011"/>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75"/>
        <w:gridCol w:w="1605"/>
        <w:gridCol w:w="1588"/>
        <w:gridCol w:w="1580"/>
        <w:gridCol w:w="15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 w:hRule="atLeast"/>
        </w:trPr>
        <w:tc>
          <w:tcPr>
            <w:tcW w:w="9071" w:type="dxa"/>
            <w:gridSpan w:val="5"/>
            <w:tcBorders>
              <w:top w:val="single" w:color="000000" w:sz="8" w:space="0"/>
              <w:left w:val="single" w:color="000000" w:sz="8" w:space="0"/>
              <w:bottom w:val="single" w:color="000000" w:sz="4" w:space="0"/>
              <w:right w:val="single" w:color="000000" w:sz="8" w:space="0"/>
              <w:tl2br w:val="nil"/>
              <w:tr2bl w:val="nil"/>
            </w:tcBorders>
            <w:noWrap w:val="0"/>
            <w:vAlign w:val="top"/>
          </w:tcPr>
          <w:p>
            <w:pPr>
              <w:pStyle w:val="13"/>
              <w:spacing w:before="13" w:beforeLines="0" w:afterLines="0"/>
              <w:rPr>
                <w:rFonts w:hint="eastAsia" w:ascii="方正小标宋简体" w:eastAsia="方正小标宋简体"/>
                <w:b/>
                <w:sz w:val="12"/>
                <w:szCs w:val="24"/>
              </w:rPr>
            </w:pPr>
          </w:p>
          <w:p>
            <w:pPr>
              <w:pStyle w:val="13"/>
              <w:spacing w:beforeLines="0" w:afterLines="0"/>
              <w:ind w:left="2234" w:right="2216"/>
              <w:jc w:val="center"/>
              <w:rPr>
                <w:rFonts w:hint="eastAsia" w:ascii="黑体" w:eastAsia="黑体"/>
                <w:sz w:val="24"/>
                <w:szCs w:val="24"/>
              </w:rPr>
            </w:pPr>
            <w:r>
              <w:rPr>
                <w:rFonts w:hint="eastAsia" w:ascii="黑体" w:eastAsia="黑体"/>
                <w:sz w:val="24"/>
                <w:szCs w:val="24"/>
              </w:rPr>
              <w:t>长期护理失能等级评估指标得分及对应等级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2775"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405" w:right="394"/>
              <w:jc w:val="center"/>
              <w:rPr>
                <w:rFonts w:hint="eastAsia" w:ascii="黑体" w:eastAsia="黑体"/>
                <w:sz w:val="24"/>
                <w:szCs w:val="24"/>
              </w:rPr>
            </w:pPr>
            <w:r>
              <w:rPr>
                <w:rFonts w:hint="eastAsia" w:ascii="黑体" w:eastAsia="黑体"/>
                <w:sz w:val="24"/>
                <w:szCs w:val="24"/>
              </w:rPr>
              <w:t>一级指标</w:t>
            </w:r>
          </w:p>
        </w:tc>
        <w:tc>
          <w:tcPr>
            <w:tcW w:w="16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307" w:right="288"/>
              <w:jc w:val="center"/>
              <w:rPr>
                <w:rFonts w:hint="eastAsia" w:ascii="黑体" w:eastAsia="黑体"/>
                <w:sz w:val="24"/>
                <w:szCs w:val="24"/>
              </w:rPr>
            </w:pPr>
            <w:r>
              <w:rPr>
                <w:rFonts w:hint="eastAsia" w:ascii="黑体" w:eastAsia="黑体"/>
                <w:sz w:val="24"/>
                <w:szCs w:val="24"/>
              </w:rPr>
              <w:t>能力完好</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98" w:right="280"/>
              <w:jc w:val="center"/>
              <w:rPr>
                <w:rFonts w:hint="eastAsia" w:ascii="黑体" w:eastAsia="黑体"/>
                <w:sz w:val="24"/>
                <w:szCs w:val="24"/>
              </w:rPr>
            </w:pPr>
            <w:r>
              <w:rPr>
                <w:rFonts w:hint="eastAsia" w:ascii="黑体" w:eastAsia="黑体"/>
                <w:sz w:val="24"/>
                <w:szCs w:val="24"/>
              </w:rPr>
              <w:t>轻度受损</w:t>
            </w:r>
          </w:p>
        </w:tc>
        <w:tc>
          <w:tcPr>
            <w:tcW w:w="15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94" w:right="276"/>
              <w:jc w:val="center"/>
              <w:rPr>
                <w:rFonts w:hint="eastAsia" w:ascii="黑体" w:eastAsia="黑体"/>
                <w:sz w:val="24"/>
                <w:szCs w:val="24"/>
              </w:rPr>
            </w:pPr>
            <w:r>
              <w:rPr>
                <w:rFonts w:hint="eastAsia" w:ascii="黑体" w:eastAsia="黑体"/>
                <w:sz w:val="24"/>
                <w:szCs w:val="24"/>
              </w:rPr>
              <w:t>中度受损</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64" w:right="244"/>
              <w:jc w:val="center"/>
              <w:rPr>
                <w:rFonts w:hint="eastAsia" w:ascii="黑体" w:eastAsia="黑体"/>
                <w:sz w:val="24"/>
                <w:szCs w:val="24"/>
              </w:rPr>
            </w:pPr>
            <w:r>
              <w:rPr>
                <w:rFonts w:hint="eastAsia" w:ascii="黑体" w:eastAsia="黑体"/>
                <w:sz w:val="24"/>
                <w:szCs w:val="24"/>
              </w:rPr>
              <w:t>重度受损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2775"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405" w:right="394"/>
              <w:jc w:val="center"/>
              <w:rPr>
                <w:rFonts w:hint="eastAsia" w:ascii="黑体" w:eastAsia="黑体"/>
                <w:sz w:val="24"/>
                <w:szCs w:val="24"/>
              </w:rPr>
            </w:pPr>
            <w:r>
              <w:rPr>
                <w:rFonts w:hint="eastAsia" w:ascii="黑体" w:eastAsia="黑体"/>
                <w:sz w:val="24"/>
                <w:szCs w:val="24"/>
              </w:rPr>
              <w:t>日常生活活动能力</w:t>
            </w:r>
          </w:p>
        </w:tc>
        <w:tc>
          <w:tcPr>
            <w:tcW w:w="16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304" w:right="288"/>
              <w:jc w:val="center"/>
              <w:rPr>
                <w:rFonts w:hint="eastAsia"/>
                <w:sz w:val="24"/>
                <w:szCs w:val="24"/>
              </w:rPr>
            </w:pPr>
            <w:r>
              <w:rPr>
                <w:rFonts w:hint="eastAsia" w:ascii="Times New Roman" w:eastAsia="Times New Roman"/>
                <w:sz w:val="24"/>
                <w:szCs w:val="24"/>
              </w:rPr>
              <w:t xml:space="preserve">100 </w:t>
            </w:r>
            <w:r>
              <w:rPr>
                <w:rFonts w:hint="eastAsia"/>
                <w:sz w:val="24"/>
                <w:szCs w:val="24"/>
              </w:rPr>
              <w:t>分</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98" w:right="280"/>
              <w:jc w:val="center"/>
              <w:rPr>
                <w:rFonts w:hint="eastAsia"/>
                <w:sz w:val="24"/>
                <w:szCs w:val="24"/>
              </w:rPr>
            </w:pPr>
            <w:r>
              <w:rPr>
                <w:rFonts w:hint="eastAsia" w:ascii="Times New Roman" w:eastAsia="Times New Roman"/>
                <w:sz w:val="24"/>
                <w:szCs w:val="24"/>
              </w:rPr>
              <w:t>65-95</w:t>
            </w:r>
            <w:r>
              <w:rPr>
                <w:rFonts w:hint="eastAsia" w:ascii="Times New Roman" w:eastAsia="Times New Roman"/>
                <w:spacing w:val="56"/>
                <w:sz w:val="24"/>
                <w:szCs w:val="24"/>
              </w:rPr>
              <w:t xml:space="preserve"> </w:t>
            </w:r>
            <w:r>
              <w:rPr>
                <w:rFonts w:hint="eastAsia"/>
                <w:sz w:val="24"/>
                <w:szCs w:val="24"/>
              </w:rPr>
              <w:t>分</w:t>
            </w:r>
          </w:p>
        </w:tc>
        <w:tc>
          <w:tcPr>
            <w:tcW w:w="15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94" w:right="276"/>
              <w:jc w:val="center"/>
              <w:rPr>
                <w:rFonts w:hint="eastAsia"/>
                <w:sz w:val="24"/>
                <w:szCs w:val="24"/>
              </w:rPr>
            </w:pPr>
            <w:r>
              <w:rPr>
                <w:rFonts w:hint="eastAsia" w:ascii="Times New Roman" w:eastAsia="Times New Roman"/>
                <w:sz w:val="24"/>
                <w:szCs w:val="24"/>
              </w:rPr>
              <w:t xml:space="preserve">45-60 </w:t>
            </w:r>
            <w:r>
              <w:rPr>
                <w:rFonts w:hint="eastAsia"/>
                <w:sz w:val="24"/>
                <w:szCs w:val="24"/>
              </w:rPr>
              <w:t>分</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64" w:right="244"/>
              <w:jc w:val="center"/>
              <w:rPr>
                <w:rFonts w:hint="eastAsia"/>
                <w:sz w:val="24"/>
                <w:szCs w:val="24"/>
              </w:rPr>
            </w:pPr>
            <w:r>
              <w:rPr>
                <w:rFonts w:hint="eastAsia" w:ascii="Times New Roman" w:eastAsia="Times New Roman"/>
                <w:sz w:val="24"/>
                <w:szCs w:val="24"/>
              </w:rPr>
              <w:t xml:space="preserve">0-40 </w:t>
            </w:r>
            <w:r>
              <w:rPr>
                <w:rFonts w:hint="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trPr>
        <w:tc>
          <w:tcPr>
            <w:tcW w:w="2775"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1" w:beforeLines="0" w:afterLines="0"/>
              <w:ind w:left="405" w:right="394"/>
              <w:jc w:val="center"/>
              <w:rPr>
                <w:rFonts w:hint="eastAsia" w:ascii="黑体" w:eastAsia="黑体"/>
                <w:sz w:val="24"/>
                <w:szCs w:val="24"/>
              </w:rPr>
            </w:pPr>
            <w:r>
              <w:rPr>
                <w:rFonts w:hint="eastAsia" w:ascii="黑体" w:eastAsia="黑体"/>
                <w:sz w:val="24"/>
                <w:szCs w:val="24"/>
              </w:rPr>
              <w:t>认知能力</w:t>
            </w:r>
          </w:p>
        </w:tc>
        <w:tc>
          <w:tcPr>
            <w:tcW w:w="16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1" w:beforeLines="0" w:afterLines="0"/>
              <w:ind w:left="304" w:right="288"/>
              <w:jc w:val="center"/>
              <w:rPr>
                <w:rFonts w:hint="eastAsia"/>
                <w:sz w:val="24"/>
                <w:szCs w:val="24"/>
              </w:rPr>
            </w:pPr>
            <w:r>
              <w:rPr>
                <w:rFonts w:hint="eastAsia" w:ascii="Times New Roman" w:eastAsia="Times New Roman"/>
                <w:sz w:val="24"/>
                <w:szCs w:val="24"/>
              </w:rPr>
              <w:t xml:space="preserve">16 </w:t>
            </w:r>
            <w:r>
              <w:rPr>
                <w:rFonts w:hint="eastAsia"/>
                <w:sz w:val="24"/>
                <w:szCs w:val="24"/>
              </w:rPr>
              <w:t>分</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1" w:beforeLines="0" w:afterLines="0"/>
              <w:ind w:left="298" w:right="280"/>
              <w:jc w:val="center"/>
              <w:rPr>
                <w:rFonts w:hint="eastAsia"/>
                <w:sz w:val="24"/>
                <w:szCs w:val="24"/>
              </w:rPr>
            </w:pPr>
            <w:r>
              <w:rPr>
                <w:rFonts w:hint="eastAsia" w:ascii="Times New Roman" w:eastAsia="Times New Roman"/>
                <w:sz w:val="24"/>
                <w:szCs w:val="24"/>
              </w:rPr>
              <w:t xml:space="preserve">4-15 </w:t>
            </w:r>
            <w:r>
              <w:rPr>
                <w:rFonts w:hint="eastAsia"/>
                <w:sz w:val="24"/>
                <w:szCs w:val="24"/>
              </w:rPr>
              <w:t>分</w:t>
            </w:r>
          </w:p>
        </w:tc>
        <w:tc>
          <w:tcPr>
            <w:tcW w:w="15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1" w:beforeLines="0" w:afterLines="0"/>
              <w:ind w:left="294" w:right="276"/>
              <w:jc w:val="center"/>
              <w:rPr>
                <w:rFonts w:hint="eastAsia"/>
                <w:sz w:val="24"/>
                <w:szCs w:val="24"/>
              </w:rPr>
            </w:pPr>
            <w:r>
              <w:rPr>
                <w:rFonts w:hint="eastAsia" w:ascii="Times New Roman" w:eastAsia="Times New Roman"/>
                <w:sz w:val="24"/>
                <w:szCs w:val="24"/>
              </w:rPr>
              <w:t xml:space="preserve">2-3 </w:t>
            </w:r>
            <w:r>
              <w:rPr>
                <w:rFonts w:hint="eastAsia"/>
                <w:sz w:val="24"/>
                <w:szCs w:val="24"/>
              </w:rPr>
              <w:t>分</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1" w:beforeLines="0" w:afterLines="0"/>
              <w:ind w:left="264" w:right="244"/>
              <w:jc w:val="center"/>
              <w:rPr>
                <w:rFonts w:hint="eastAsia"/>
                <w:sz w:val="24"/>
                <w:szCs w:val="24"/>
              </w:rPr>
            </w:pPr>
            <w:r>
              <w:rPr>
                <w:rFonts w:hint="eastAsia" w:ascii="Times New Roman" w:eastAsia="Times New Roman"/>
                <w:sz w:val="24"/>
                <w:szCs w:val="24"/>
              </w:rPr>
              <w:t xml:space="preserve">0-1 </w:t>
            </w:r>
            <w:r>
              <w:rPr>
                <w:rFonts w:hint="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trPr>
        <w:tc>
          <w:tcPr>
            <w:tcW w:w="2775" w:type="dxa"/>
            <w:tcBorders>
              <w:top w:val="single" w:color="000000" w:sz="4" w:space="0"/>
              <w:left w:val="single" w:color="000000" w:sz="8" w:space="0"/>
              <w:bottom w:val="single" w:color="000000" w:sz="8" w:space="0"/>
              <w:right w:val="single" w:color="000000" w:sz="4" w:space="0"/>
              <w:tl2br w:val="nil"/>
              <w:tr2bl w:val="nil"/>
            </w:tcBorders>
            <w:noWrap w:val="0"/>
            <w:vAlign w:val="top"/>
          </w:tcPr>
          <w:p>
            <w:pPr>
              <w:pStyle w:val="13"/>
              <w:spacing w:before="8" w:beforeLines="0" w:afterLines="0"/>
              <w:rPr>
                <w:rFonts w:hint="eastAsia" w:ascii="方正小标宋简体" w:eastAsia="方正小标宋简体"/>
                <w:b/>
                <w:sz w:val="13"/>
                <w:szCs w:val="24"/>
              </w:rPr>
            </w:pPr>
          </w:p>
          <w:p>
            <w:pPr>
              <w:pStyle w:val="13"/>
              <w:spacing w:beforeLines="0" w:afterLines="0"/>
              <w:ind w:left="405" w:right="394"/>
              <w:jc w:val="center"/>
              <w:rPr>
                <w:rFonts w:hint="eastAsia" w:ascii="黑体" w:eastAsia="黑体"/>
                <w:sz w:val="24"/>
                <w:szCs w:val="24"/>
              </w:rPr>
            </w:pPr>
            <w:r>
              <w:rPr>
                <w:rFonts w:hint="eastAsia" w:ascii="黑体" w:eastAsia="黑体"/>
                <w:sz w:val="24"/>
                <w:szCs w:val="24"/>
              </w:rPr>
              <w:t>感知觉与沟通能力</w:t>
            </w:r>
          </w:p>
        </w:tc>
        <w:tc>
          <w:tcPr>
            <w:tcW w:w="1605"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8" w:beforeLines="0" w:afterLines="0"/>
              <w:rPr>
                <w:rFonts w:hint="eastAsia" w:ascii="方正小标宋简体" w:eastAsia="方正小标宋简体"/>
                <w:b/>
                <w:sz w:val="13"/>
                <w:szCs w:val="24"/>
              </w:rPr>
            </w:pPr>
          </w:p>
          <w:p>
            <w:pPr>
              <w:pStyle w:val="13"/>
              <w:spacing w:beforeLines="0" w:afterLines="0"/>
              <w:ind w:left="304" w:right="288"/>
              <w:jc w:val="center"/>
              <w:rPr>
                <w:rFonts w:hint="eastAsia"/>
                <w:sz w:val="24"/>
                <w:szCs w:val="24"/>
              </w:rPr>
            </w:pPr>
            <w:r>
              <w:rPr>
                <w:rFonts w:hint="eastAsia" w:ascii="Times New Roman" w:eastAsia="Times New Roman"/>
                <w:sz w:val="24"/>
                <w:szCs w:val="24"/>
              </w:rPr>
              <w:t xml:space="preserve">12 </w:t>
            </w:r>
            <w:r>
              <w:rPr>
                <w:rFonts w:hint="eastAsia"/>
                <w:sz w:val="24"/>
                <w:szCs w:val="24"/>
              </w:rPr>
              <w:t>分</w:t>
            </w:r>
          </w:p>
        </w:tc>
        <w:tc>
          <w:tcPr>
            <w:tcW w:w="1588"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8" w:beforeLines="0" w:afterLines="0"/>
              <w:rPr>
                <w:rFonts w:hint="eastAsia" w:ascii="方正小标宋简体" w:eastAsia="方正小标宋简体"/>
                <w:b/>
                <w:sz w:val="13"/>
                <w:szCs w:val="24"/>
              </w:rPr>
            </w:pPr>
          </w:p>
          <w:p>
            <w:pPr>
              <w:pStyle w:val="13"/>
              <w:spacing w:beforeLines="0" w:afterLines="0"/>
              <w:ind w:left="297" w:right="280"/>
              <w:jc w:val="center"/>
              <w:rPr>
                <w:rFonts w:hint="eastAsia"/>
                <w:sz w:val="24"/>
                <w:szCs w:val="24"/>
              </w:rPr>
            </w:pPr>
            <w:r>
              <w:rPr>
                <w:rFonts w:hint="eastAsia" w:ascii="Times New Roman" w:eastAsia="Times New Roman"/>
                <w:sz w:val="24"/>
                <w:szCs w:val="24"/>
              </w:rPr>
              <w:t xml:space="preserve">4-11 </w:t>
            </w:r>
            <w:r>
              <w:rPr>
                <w:rFonts w:hint="eastAsia"/>
                <w:sz w:val="24"/>
                <w:szCs w:val="24"/>
              </w:rPr>
              <w:t>分</w:t>
            </w:r>
          </w:p>
        </w:tc>
        <w:tc>
          <w:tcPr>
            <w:tcW w:w="1580"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8" w:beforeLines="0" w:afterLines="0"/>
              <w:rPr>
                <w:rFonts w:hint="eastAsia" w:ascii="方正小标宋简体" w:eastAsia="方正小标宋简体"/>
                <w:b/>
                <w:sz w:val="13"/>
                <w:szCs w:val="24"/>
              </w:rPr>
            </w:pPr>
          </w:p>
          <w:p>
            <w:pPr>
              <w:pStyle w:val="13"/>
              <w:spacing w:beforeLines="0" w:afterLines="0"/>
              <w:ind w:left="294" w:right="276"/>
              <w:jc w:val="center"/>
              <w:rPr>
                <w:rFonts w:hint="eastAsia"/>
                <w:sz w:val="24"/>
                <w:szCs w:val="24"/>
              </w:rPr>
            </w:pPr>
            <w:r>
              <w:rPr>
                <w:rFonts w:hint="eastAsia" w:ascii="Times New Roman" w:eastAsia="Times New Roman"/>
                <w:sz w:val="24"/>
                <w:szCs w:val="24"/>
              </w:rPr>
              <w:t xml:space="preserve">2-3 </w:t>
            </w:r>
            <w:r>
              <w:rPr>
                <w:rFonts w:hint="eastAsia"/>
                <w:sz w:val="24"/>
                <w:szCs w:val="24"/>
              </w:rPr>
              <w:t>分</w:t>
            </w:r>
          </w:p>
        </w:tc>
        <w:tc>
          <w:tcPr>
            <w:tcW w:w="1523" w:type="dxa"/>
            <w:tcBorders>
              <w:top w:val="single" w:color="000000" w:sz="4" w:space="0"/>
              <w:left w:val="single" w:color="000000" w:sz="4" w:space="0"/>
              <w:bottom w:val="single" w:color="000000" w:sz="8" w:space="0"/>
              <w:right w:val="single" w:color="000000" w:sz="8" w:space="0"/>
              <w:tl2br w:val="nil"/>
              <w:tr2bl w:val="nil"/>
            </w:tcBorders>
            <w:noWrap w:val="0"/>
            <w:vAlign w:val="top"/>
          </w:tcPr>
          <w:p>
            <w:pPr>
              <w:pStyle w:val="13"/>
              <w:spacing w:before="8" w:beforeLines="0" w:afterLines="0"/>
              <w:rPr>
                <w:rFonts w:hint="eastAsia" w:ascii="方正小标宋简体" w:eastAsia="方正小标宋简体"/>
                <w:b/>
                <w:sz w:val="13"/>
                <w:szCs w:val="24"/>
              </w:rPr>
            </w:pPr>
          </w:p>
          <w:p>
            <w:pPr>
              <w:pStyle w:val="13"/>
              <w:spacing w:beforeLines="0" w:afterLines="0"/>
              <w:ind w:left="264" w:right="244"/>
              <w:jc w:val="center"/>
              <w:rPr>
                <w:rFonts w:hint="eastAsia"/>
                <w:sz w:val="24"/>
                <w:szCs w:val="24"/>
              </w:rPr>
            </w:pPr>
            <w:r>
              <w:rPr>
                <w:rFonts w:hint="eastAsia" w:ascii="Times New Roman" w:eastAsia="Times New Roman"/>
                <w:sz w:val="24"/>
                <w:szCs w:val="24"/>
              </w:rPr>
              <w:t xml:space="preserve">0-1 </w:t>
            </w:r>
            <w:r>
              <w:rPr>
                <w:rFonts w:hint="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277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11" w:beforeLines="0" w:afterLines="0"/>
              <w:rPr>
                <w:rFonts w:hint="eastAsia" w:ascii="方正小标宋简体" w:eastAsia="方正小标宋简体"/>
                <w:b/>
                <w:sz w:val="15"/>
                <w:szCs w:val="24"/>
              </w:rPr>
            </w:pPr>
          </w:p>
          <w:p>
            <w:pPr>
              <w:pStyle w:val="13"/>
              <w:spacing w:beforeLines="0" w:afterLines="0"/>
              <w:ind w:left="106"/>
              <w:rPr>
                <w:rFonts w:hint="eastAsia" w:ascii="Times New Roman" w:eastAsia="Times New Roman"/>
                <w:sz w:val="24"/>
                <w:szCs w:val="24"/>
              </w:rPr>
            </w:pPr>
            <w:r>
              <w:rPr>
                <w:rFonts w:hint="eastAsia" w:ascii="黑体" w:eastAsia="黑体"/>
                <w:sz w:val="24"/>
                <w:szCs w:val="24"/>
              </w:rPr>
              <w:t xml:space="preserve">表 </w:t>
            </w:r>
            <w:r>
              <w:rPr>
                <w:rFonts w:hint="eastAsia" w:ascii="Times New Roman" w:eastAsia="Times New Roman"/>
                <w:sz w:val="24"/>
                <w:szCs w:val="24"/>
              </w:rPr>
              <w:t>C1</w:t>
            </w:r>
          </w:p>
          <w:p>
            <w:pPr>
              <w:pStyle w:val="13"/>
              <w:spacing w:before="4" w:beforeLines="0" w:afterLines="0"/>
              <w:ind w:left="106"/>
              <w:rPr>
                <w:rFonts w:hint="eastAsia" w:ascii="黑体" w:eastAsia="黑体"/>
                <w:sz w:val="24"/>
                <w:szCs w:val="24"/>
              </w:rPr>
            </w:pPr>
            <w:r>
              <w:rPr>
                <w:rFonts w:hint="eastAsia" w:ascii="黑体" w:eastAsia="黑体"/>
                <w:sz w:val="24"/>
                <w:szCs w:val="24"/>
              </w:rPr>
              <w:t>失能等级</w:t>
            </w:r>
          </w:p>
          <w:p>
            <w:pPr>
              <w:pStyle w:val="13"/>
              <w:spacing w:before="34" w:beforeLines="0" w:afterLines="0"/>
              <w:ind w:left="817"/>
              <w:rPr>
                <w:rFonts w:hint="eastAsia" w:ascii="Times New Roman" w:eastAsia="Times New Roman"/>
                <w:sz w:val="24"/>
                <w:szCs w:val="24"/>
              </w:rPr>
            </w:pPr>
            <w:r>
              <w:rPr>
                <w:rFonts w:hint="eastAsia" w:ascii="黑体" w:eastAsia="黑体"/>
                <w:sz w:val="24"/>
                <w:szCs w:val="24"/>
              </w:rPr>
              <w:t xml:space="preserve">表 </w:t>
            </w:r>
            <w:r>
              <w:rPr>
                <w:rFonts w:hint="eastAsia" w:ascii="Times New Roman" w:eastAsia="Times New Roman"/>
                <w:sz w:val="24"/>
                <w:szCs w:val="24"/>
              </w:rPr>
              <w:t>C2</w:t>
            </w:r>
            <w:r>
              <w:rPr>
                <w:rFonts w:hint="eastAsia" w:ascii="黑体" w:eastAsia="黑体"/>
                <w:sz w:val="24"/>
                <w:szCs w:val="24"/>
              </w:rPr>
              <w:t xml:space="preserve">／表 </w:t>
            </w:r>
            <w:r>
              <w:rPr>
                <w:rFonts w:hint="eastAsia" w:ascii="Times New Roman" w:eastAsia="Times New Roman"/>
                <w:sz w:val="24"/>
                <w:szCs w:val="24"/>
              </w:rPr>
              <w:t>C3</w:t>
            </w:r>
          </w:p>
          <w:p>
            <w:pPr>
              <w:pStyle w:val="13"/>
              <w:spacing w:before="35" w:beforeLines="0" w:afterLines="0" w:line="289" w:lineRule="exact"/>
              <w:ind w:left="1707"/>
              <w:rPr>
                <w:rFonts w:hint="eastAsia" w:ascii="黑体" w:eastAsia="黑体"/>
                <w:sz w:val="24"/>
                <w:szCs w:val="24"/>
              </w:rPr>
            </w:pPr>
            <w:r>
              <w:rPr>
                <w:rFonts w:hint="eastAsia" w:ascii="黑体" w:eastAsia="黑体"/>
                <w:sz w:val="24"/>
                <w:szCs w:val="24"/>
              </w:rPr>
              <w:t>失能等级</w:t>
            </w:r>
          </w:p>
        </w:tc>
        <w:tc>
          <w:tcPr>
            <w:tcW w:w="6296" w:type="dxa"/>
            <w:gridSpan w:val="4"/>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163" w:beforeLines="0" w:afterLines="0"/>
              <w:ind w:left="926" w:right="909"/>
              <w:jc w:val="center"/>
              <w:rPr>
                <w:rFonts w:hint="eastAsia" w:ascii="黑体" w:eastAsia="黑体"/>
                <w:sz w:val="24"/>
                <w:szCs w:val="24"/>
              </w:rPr>
            </w:pPr>
            <w:r>
              <w:rPr>
                <w:rFonts w:hint="eastAsia" w:ascii="黑体" w:eastAsia="黑体"/>
                <w:sz w:val="24"/>
                <w:szCs w:val="24"/>
              </w:rPr>
              <w:t xml:space="preserve">表 </w:t>
            </w:r>
            <w:r>
              <w:rPr>
                <w:rFonts w:hint="eastAsia" w:ascii="Times New Roman" w:eastAsia="Times New Roman"/>
                <w:sz w:val="24"/>
                <w:szCs w:val="24"/>
              </w:rPr>
              <w:t>C2</w:t>
            </w:r>
            <w:r>
              <w:rPr>
                <w:rFonts w:hint="eastAsia" w:ascii="黑体" w:eastAsia="黑体"/>
                <w:sz w:val="24"/>
                <w:szCs w:val="24"/>
              </w:rPr>
              <w:t xml:space="preserve">／表 </w:t>
            </w:r>
            <w:r>
              <w:rPr>
                <w:rFonts w:hint="eastAsia" w:ascii="Times New Roman" w:eastAsia="Times New Roman"/>
                <w:sz w:val="24"/>
                <w:szCs w:val="24"/>
              </w:rPr>
              <w:t>C3</w:t>
            </w:r>
            <w:r>
              <w:rPr>
                <w:rFonts w:hint="eastAsia" w:ascii="黑体" w:eastAsia="黑体"/>
                <w:sz w:val="24"/>
                <w:szCs w:val="24"/>
              </w:rPr>
              <w:t>（以失能等级严重的判断）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8" w:hRule="atLeast"/>
        </w:trPr>
        <w:tc>
          <w:tcPr>
            <w:tcW w:w="2775" w:type="dxa"/>
            <w:vMerge w:val="continue"/>
            <w:tcBorders>
              <w:top w:val="nil"/>
              <w:left w:val="single" w:color="000000" w:sz="8" w:space="0"/>
              <w:bottom w:val="single" w:color="000000" w:sz="8" w:space="0"/>
              <w:right w:val="single" w:color="000000" w:sz="8" w:space="0"/>
              <w:tl2br w:val="nil"/>
              <w:tr2bl w:val="nil"/>
            </w:tcBorders>
            <w:noWrap w:val="0"/>
            <w:vAlign w:val="top"/>
          </w:tcPr>
          <w:p>
            <w:pPr>
              <w:spacing w:beforeLines="0" w:afterLines="0"/>
              <w:rPr>
                <w:rFonts w:hint="default"/>
                <w:sz w:val="2"/>
                <w:szCs w:val="2"/>
              </w:rPr>
            </w:pPr>
          </w:p>
        </w:tc>
        <w:tc>
          <w:tcPr>
            <w:tcW w:w="1605" w:type="dxa"/>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7"/>
                <w:szCs w:val="24"/>
              </w:rPr>
            </w:pPr>
          </w:p>
          <w:p>
            <w:pPr>
              <w:pStyle w:val="13"/>
              <w:spacing w:before="1" w:beforeLines="0" w:afterLines="0"/>
              <w:ind w:left="302" w:right="283"/>
              <w:jc w:val="center"/>
              <w:rPr>
                <w:rFonts w:hint="eastAsia" w:ascii="黑体" w:eastAsia="黑体"/>
                <w:sz w:val="24"/>
                <w:szCs w:val="24"/>
              </w:rPr>
            </w:pPr>
            <w:r>
              <w:rPr>
                <w:rFonts w:hint="eastAsia" w:ascii="黑体" w:eastAsia="黑体"/>
                <w:sz w:val="24"/>
                <w:szCs w:val="24"/>
              </w:rPr>
              <w:t>能力完好</w:t>
            </w:r>
          </w:p>
        </w:tc>
        <w:tc>
          <w:tcPr>
            <w:tcW w:w="1588" w:type="dxa"/>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7"/>
                <w:szCs w:val="24"/>
              </w:rPr>
            </w:pPr>
          </w:p>
          <w:p>
            <w:pPr>
              <w:pStyle w:val="13"/>
              <w:spacing w:before="1" w:beforeLines="0" w:afterLines="0"/>
              <w:ind w:left="293" w:right="275"/>
              <w:jc w:val="center"/>
              <w:rPr>
                <w:rFonts w:hint="eastAsia" w:ascii="黑体" w:eastAsia="黑体"/>
                <w:sz w:val="24"/>
                <w:szCs w:val="24"/>
              </w:rPr>
            </w:pPr>
            <w:r>
              <w:rPr>
                <w:rFonts w:hint="eastAsia" w:ascii="黑体" w:eastAsia="黑体"/>
                <w:sz w:val="24"/>
                <w:szCs w:val="24"/>
              </w:rPr>
              <w:t>轻度受损</w:t>
            </w:r>
          </w:p>
        </w:tc>
        <w:tc>
          <w:tcPr>
            <w:tcW w:w="1580" w:type="dxa"/>
            <w:tcBorders>
              <w:top w:val="single" w:color="000000" w:sz="8" w:space="0"/>
              <w:left w:val="single" w:color="000000" w:sz="8"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7"/>
                <w:szCs w:val="24"/>
              </w:rPr>
            </w:pPr>
          </w:p>
          <w:p>
            <w:pPr>
              <w:pStyle w:val="13"/>
              <w:spacing w:before="1" w:beforeLines="0" w:afterLines="0"/>
              <w:ind w:left="289" w:right="276"/>
              <w:jc w:val="center"/>
              <w:rPr>
                <w:rFonts w:hint="eastAsia" w:ascii="黑体" w:eastAsia="黑体"/>
                <w:sz w:val="24"/>
                <w:szCs w:val="24"/>
              </w:rPr>
            </w:pPr>
            <w:r>
              <w:rPr>
                <w:rFonts w:hint="eastAsia" w:ascii="黑体" w:eastAsia="黑体"/>
                <w:sz w:val="24"/>
                <w:szCs w:val="24"/>
              </w:rPr>
              <w:t>中度受损</w:t>
            </w:r>
          </w:p>
        </w:tc>
        <w:tc>
          <w:tcPr>
            <w:tcW w:w="1523" w:type="dxa"/>
            <w:tcBorders>
              <w:top w:val="single" w:color="000000" w:sz="8" w:space="0"/>
              <w:left w:val="single" w:color="000000" w:sz="4" w:space="0"/>
              <w:bottom w:val="single" w:color="000000" w:sz="4"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7"/>
                <w:szCs w:val="24"/>
              </w:rPr>
            </w:pPr>
          </w:p>
          <w:p>
            <w:pPr>
              <w:pStyle w:val="13"/>
              <w:spacing w:before="1" w:beforeLines="0" w:afterLines="0"/>
              <w:ind w:left="264" w:right="244"/>
              <w:jc w:val="center"/>
              <w:rPr>
                <w:rFonts w:hint="eastAsia" w:ascii="黑体" w:eastAsia="黑体"/>
                <w:sz w:val="24"/>
                <w:szCs w:val="24"/>
              </w:rPr>
            </w:pPr>
            <w:r>
              <w:rPr>
                <w:rFonts w:hint="eastAsia" w:ascii="黑体" w:eastAsia="黑体"/>
                <w:sz w:val="24"/>
                <w:szCs w:val="24"/>
              </w:rPr>
              <w:t>重度受损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2775" w:type="dxa"/>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177" w:beforeLines="0" w:afterLines="0"/>
              <w:ind w:left="885" w:right="869"/>
              <w:jc w:val="center"/>
              <w:rPr>
                <w:rFonts w:hint="eastAsia" w:ascii="黑体" w:eastAsia="黑体"/>
                <w:sz w:val="24"/>
                <w:szCs w:val="24"/>
              </w:rPr>
            </w:pPr>
            <w:r>
              <w:rPr>
                <w:rFonts w:hint="eastAsia" w:ascii="黑体" w:eastAsia="黑体"/>
                <w:sz w:val="24"/>
                <w:szCs w:val="24"/>
              </w:rPr>
              <w:t>能力完好</w:t>
            </w:r>
          </w:p>
        </w:tc>
        <w:tc>
          <w:tcPr>
            <w:tcW w:w="1605" w:type="dxa"/>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177" w:beforeLines="0" w:afterLines="0"/>
              <w:ind w:left="302" w:right="283"/>
              <w:jc w:val="center"/>
              <w:rPr>
                <w:rFonts w:hint="eastAsia"/>
                <w:sz w:val="24"/>
                <w:szCs w:val="24"/>
              </w:rPr>
            </w:pPr>
            <w:r>
              <w:rPr>
                <w:rFonts w:hint="eastAsia" w:ascii="Times New Roman" w:eastAsia="Times New Roman"/>
                <w:sz w:val="24"/>
                <w:szCs w:val="24"/>
              </w:rPr>
              <w:t xml:space="preserve">0  </w:t>
            </w:r>
            <w:r>
              <w:rPr>
                <w:rFonts w:hint="eastAsia"/>
                <w:sz w:val="24"/>
                <w:szCs w:val="24"/>
              </w:rPr>
              <w:t>级</w:t>
            </w:r>
          </w:p>
        </w:tc>
        <w:tc>
          <w:tcPr>
            <w:tcW w:w="1588" w:type="dxa"/>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177" w:beforeLines="0" w:afterLines="0"/>
              <w:ind w:left="293" w:right="275"/>
              <w:jc w:val="center"/>
              <w:rPr>
                <w:rFonts w:hint="eastAsia"/>
                <w:sz w:val="24"/>
                <w:szCs w:val="24"/>
              </w:rPr>
            </w:pPr>
            <w:r>
              <w:rPr>
                <w:rFonts w:hint="eastAsia" w:ascii="Times New Roman" w:eastAsia="Times New Roman"/>
                <w:sz w:val="24"/>
                <w:szCs w:val="24"/>
              </w:rPr>
              <w:t xml:space="preserve">0  </w:t>
            </w:r>
            <w:r>
              <w:rPr>
                <w:rFonts w:hint="eastAsia"/>
                <w:sz w:val="24"/>
                <w:szCs w:val="24"/>
              </w:rPr>
              <w:t>级</w:t>
            </w:r>
          </w:p>
        </w:tc>
        <w:tc>
          <w:tcPr>
            <w:tcW w:w="1580"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77" w:beforeLines="0" w:afterLines="0"/>
              <w:ind w:left="289" w:right="276"/>
              <w:jc w:val="center"/>
              <w:rPr>
                <w:rFonts w:hint="eastAsia"/>
                <w:sz w:val="24"/>
                <w:szCs w:val="24"/>
              </w:rPr>
            </w:pPr>
            <w:r>
              <w:rPr>
                <w:rFonts w:hint="eastAsia" w:ascii="Times New Roman" w:eastAsia="Times New Roman"/>
                <w:sz w:val="24"/>
                <w:szCs w:val="24"/>
              </w:rPr>
              <w:t xml:space="preserve">1  </w:t>
            </w:r>
            <w:r>
              <w:rPr>
                <w:rFonts w:hint="eastAsia"/>
                <w:sz w:val="24"/>
                <w:szCs w:val="24"/>
              </w:rPr>
              <w:t>级</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177" w:beforeLines="0" w:afterLines="0"/>
              <w:ind w:left="264" w:right="244"/>
              <w:jc w:val="center"/>
              <w:rPr>
                <w:rFonts w:hint="eastAsia"/>
                <w:sz w:val="24"/>
                <w:szCs w:val="24"/>
              </w:rPr>
            </w:pPr>
            <w:r>
              <w:rPr>
                <w:rFonts w:hint="eastAsia" w:ascii="Times New Roman" w:eastAsia="Times New Roman"/>
                <w:sz w:val="24"/>
                <w:szCs w:val="24"/>
              </w:rPr>
              <w:t xml:space="preserve">1  </w:t>
            </w:r>
            <w:r>
              <w:rPr>
                <w:rFonts w:hint="eastAsia"/>
                <w:sz w:val="24"/>
                <w:szCs w:val="24"/>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trPr>
        <w:tc>
          <w:tcPr>
            <w:tcW w:w="2775" w:type="dxa"/>
            <w:tcBorders>
              <w:top w:val="single" w:color="000000" w:sz="8" w:space="0"/>
              <w:left w:val="single" w:color="000000" w:sz="8" w:space="0"/>
              <w:bottom w:val="single" w:color="000000" w:sz="4" w:space="0"/>
              <w:right w:val="single" w:color="000000" w:sz="4" w:space="0"/>
              <w:tl2br w:val="nil"/>
              <w:tr2bl w:val="nil"/>
            </w:tcBorders>
            <w:noWrap w:val="0"/>
            <w:vAlign w:val="top"/>
          </w:tcPr>
          <w:p>
            <w:pPr>
              <w:pStyle w:val="13"/>
              <w:spacing w:before="162" w:beforeLines="0" w:afterLines="0"/>
              <w:ind w:left="405" w:right="394"/>
              <w:jc w:val="center"/>
              <w:rPr>
                <w:rFonts w:hint="eastAsia" w:ascii="黑体" w:eastAsia="黑体"/>
                <w:sz w:val="24"/>
                <w:szCs w:val="24"/>
              </w:rPr>
            </w:pPr>
            <w:r>
              <w:rPr>
                <w:rFonts w:hint="eastAsia" w:ascii="黑体" w:eastAsia="黑体"/>
                <w:sz w:val="24"/>
                <w:szCs w:val="24"/>
              </w:rPr>
              <w:t>轻度受损</w:t>
            </w:r>
          </w:p>
        </w:tc>
        <w:tc>
          <w:tcPr>
            <w:tcW w:w="1605" w:type="dxa"/>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162" w:beforeLines="0" w:afterLines="0"/>
              <w:ind w:left="307" w:right="288"/>
              <w:jc w:val="center"/>
              <w:rPr>
                <w:rFonts w:hint="eastAsia"/>
                <w:sz w:val="24"/>
                <w:szCs w:val="24"/>
              </w:rPr>
            </w:pPr>
            <w:r>
              <w:rPr>
                <w:rFonts w:hint="eastAsia" w:ascii="Times New Roman" w:eastAsia="Times New Roman"/>
                <w:sz w:val="24"/>
                <w:szCs w:val="24"/>
              </w:rPr>
              <w:t xml:space="preserve">1  </w:t>
            </w:r>
            <w:r>
              <w:rPr>
                <w:rFonts w:hint="eastAsia"/>
                <w:sz w:val="24"/>
                <w:szCs w:val="24"/>
              </w:rPr>
              <w:t>级</w:t>
            </w:r>
          </w:p>
        </w:tc>
        <w:tc>
          <w:tcPr>
            <w:tcW w:w="1588" w:type="dxa"/>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162" w:beforeLines="0" w:afterLines="0"/>
              <w:ind w:left="298" w:right="280"/>
              <w:jc w:val="center"/>
              <w:rPr>
                <w:rFonts w:hint="eastAsia"/>
                <w:sz w:val="24"/>
                <w:szCs w:val="24"/>
              </w:rPr>
            </w:pPr>
            <w:r>
              <w:rPr>
                <w:rFonts w:hint="eastAsia" w:ascii="Times New Roman" w:eastAsia="Times New Roman"/>
                <w:sz w:val="24"/>
                <w:szCs w:val="24"/>
              </w:rPr>
              <w:t xml:space="preserve">1  </w:t>
            </w:r>
            <w:r>
              <w:rPr>
                <w:rFonts w:hint="eastAsia"/>
                <w:sz w:val="24"/>
                <w:szCs w:val="24"/>
              </w:rPr>
              <w:t>级</w:t>
            </w:r>
          </w:p>
        </w:tc>
        <w:tc>
          <w:tcPr>
            <w:tcW w:w="15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2" w:beforeLines="0" w:afterLines="0"/>
              <w:ind w:left="294" w:right="276"/>
              <w:jc w:val="center"/>
              <w:rPr>
                <w:rFonts w:hint="eastAsia"/>
                <w:sz w:val="24"/>
                <w:szCs w:val="24"/>
              </w:rPr>
            </w:pPr>
            <w:r>
              <w:rPr>
                <w:rFonts w:hint="eastAsia" w:ascii="Times New Roman" w:eastAsia="Times New Roman"/>
                <w:sz w:val="24"/>
                <w:szCs w:val="24"/>
              </w:rPr>
              <w:t xml:space="preserve">1  </w:t>
            </w:r>
            <w:r>
              <w:rPr>
                <w:rFonts w:hint="eastAsia"/>
                <w:sz w:val="24"/>
                <w:szCs w:val="24"/>
              </w:rPr>
              <w:t>级</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162" w:beforeLines="0" w:afterLines="0"/>
              <w:ind w:left="264" w:right="244"/>
              <w:jc w:val="center"/>
              <w:rPr>
                <w:rFonts w:hint="eastAsia"/>
                <w:sz w:val="24"/>
                <w:szCs w:val="24"/>
              </w:rPr>
            </w:pPr>
            <w:r>
              <w:rPr>
                <w:rFonts w:hint="eastAsia" w:ascii="Times New Roman" w:eastAsia="Times New Roman"/>
                <w:sz w:val="24"/>
                <w:szCs w:val="24"/>
              </w:rPr>
              <w:t xml:space="preserve">2  </w:t>
            </w:r>
            <w:r>
              <w:rPr>
                <w:rFonts w:hint="eastAsia"/>
                <w:sz w:val="24"/>
                <w:szCs w:val="24"/>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2775"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61" w:beforeLines="0" w:afterLines="0"/>
              <w:ind w:left="405" w:right="394"/>
              <w:jc w:val="center"/>
              <w:rPr>
                <w:rFonts w:hint="eastAsia" w:ascii="黑体" w:eastAsia="黑体"/>
                <w:sz w:val="24"/>
                <w:szCs w:val="24"/>
              </w:rPr>
            </w:pPr>
            <w:r>
              <w:rPr>
                <w:rFonts w:hint="eastAsia" w:ascii="黑体" w:eastAsia="黑体"/>
                <w:sz w:val="24"/>
                <w:szCs w:val="24"/>
              </w:rPr>
              <w:t>中度受损</w:t>
            </w:r>
          </w:p>
        </w:tc>
        <w:tc>
          <w:tcPr>
            <w:tcW w:w="16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1" w:beforeLines="0" w:afterLines="0"/>
              <w:ind w:left="307" w:right="288"/>
              <w:jc w:val="center"/>
              <w:rPr>
                <w:rFonts w:hint="eastAsia"/>
                <w:sz w:val="24"/>
                <w:szCs w:val="24"/>
              </w:rPr>
            </w:pPr>
            <w:r>
              <w:rPr>
                <w:rFonts w:hint="eastAsia" w:ascii="Times New Roman" w:eastAsia="Times New Roman"/>
                <w:sz w:val="24"/>
                <w:szCs w:val="24"/>
              </w:rPr>
              <w:t xml:space="preserve">2  </w:t>
            </w:r>
            <w:r>
              <w:rPr>
                <w:rFonts w:hint="eastAsia"/>
                <w:sz w:val="24"/>
                <w:szCs w:val="24"/>
              </w:rPr>
              <w:t>级</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1" w:beforeLines="0" w:afterLines="0"/>
              <w:ind w:left="298" w:right="280"/>
              <w:jc w:val="center"/>
              <w:rPr>
                <w:rFonts w:hint="eastAsia"/>
                <w:sz w:val="24"/>
                <w:szCs w:val="24"/>
              </w:rPr>
            </w:pPr>
            <w:r>
              <w:rPr>
                <w:rFonts w:hint="eastAsia" w:ascii="Times New Roman" w:eastAsia="Times New Roman"/>
                <w:sz w:val="24"/>
                <w:szCs w:val="24"/>
              </w:rPr>
              <w:t xml:space="preserve">2  </w:t>
            </w:r>
            <w:r>
              <w:rPr>
                <w:rFonts w:hint="eastAsia"/>
                <w:sz w:val="24"/>
                <w:szCs w:val="24"/>
              </w:rPr>
              <w:t>级</w:t>
            </w:r>
          </w:p>
        </w:tc>
        <w:tc>
          <w:tcPr>
            <w:tcW w:w="15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1" w:beforeLines="0" w:afterLines="0"/>
              <w:ind w:left="294" w:right="276"/>
              <w:jc w:val="center"/>
              <w:rPr>
                <w:rFonts w:hint="eastAsia"/>
                <w:sz w:val="24"/>
                <w:szCs w:val="24"/>
              </w:rPr>
            </w:pPr>
            <w:r>
              <w:rPr>
                <w:rFonts w:hint="eastAsia" w:ascii="Times New Roman" w:eastAsia="Times New Roman"/>
                <w:sz w:val="24"/>
                <w:szCs w:val="24"/>
              </w:rPr>
              <w:t xml:space="preserve">2  </w:t>
            </w:r>
            <w:r>
              <w:rPr>
                <w:rFonts w:hint="eastAsia"/>
                <w:sz w:val="24"/>
                <w:szCs w:val="24"/>
              </w:rPr>
              <w:t>级</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161" w:beforeLines="0" w:afterLines="0"/>
              <w:ind w:left="264" w:right="244"/>
              <w:jc w:val="center"/>
              <w:rPr>
                <w:rFonts w:hint="eastAsia"/>
                <w:sz w:val="24"/>
                <w:szCs w:val="24"/>
              </w:rPr>
            </w:pPr>
            <w:r>
              <w:rPr>
                <w:rFonts w:hint="eastAsia" w:ascii="Times New Roman" w:eastAsia="Times New Roman"/>
                <w:sz w:val="24"/>
                <w:szCs w:val="24"/>
              </w:rPr>
              <w:t xml:space="preserve">3  </w:t>
            </w:r>
            <w:r>
              <w:rPr>
                <w:rFonts w:hint="eastAsia"/>
                <w:sz w:val="24"/>
                <w:szCs w:val="24"/>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2775" w:type="dxa"/>
            <w:tcBorders>
              <w:top w:val="single" w:color="000000" w:sz="4" w:space="0"/>
              <w:left w:val="single" w:color="000000" w:sz="8" w:space="0"/>
              <w:bottom w:val="single" w:color="000000" w:sz="8" w:space="0"/>
              <w:right w:val="single" w:color="000000" w:sz="4" w:space="0"/>
              <w:tl2br w:val="nil"/>
              <w:tr2bl w:val="nil"/>
            </w:tcBorders>
            <w:noWrap w:val="0"/>
            <w:vAlign w:val="top"/>
          </w:tcPr>
          <w:p>
            <w:pPr>
              <w:pStyle w:val="13"/>
              <w:spacing w:before="155" w:beforeLines="0" w:afterLines="0"/>
              <w:ind w:left="405" w:right="394"/>
              <w:jc w:val="center"/>
              <w:rPr>
                <w:rFonts w:hint="eastAsia" w:ascii="黑体" w:eastAsia="黑体"/>
                <w:sz w:val="24"/>
                <w:szCs w:val="24"/>
              </w:rPr>
            </w:pPr>
            <w:r>
              <w:rPr>
                <w:rFonts w:hint="eastAsia" w:ascii="黑体" w:eastAsia="黑体"/>
                <w:sz w:val="24"/>
                <w:szCs w:val="24"/>
              </w:rPr>
              <w:t>重度受损</w:t>
            </w:r>
          </w:p>
        </w:tc>
        <w:tc>
          <w:tcPr>
            <w:tcW w:w="1605"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155" w:beforeLines="0" w:afterLines="0"/>
              <w:ind w:left="307" w:right="288"/>
              <w:jc w:val="center"/>
              <w:rPr>
                <w:rFonts w:hint="eastAsia"/>
                <w:sz w:val="24"/>
                <w:szCs w:val="24"/>
              </w:rPr>
            </w:pPr>
            <w:r>
              <w:rPr>
                <w:rFonts w:hint="eastAsia" w:ascii="Times New Roman" w:eastAsia="Times New Roman"/>
                <w:sz w:val="24"/>
                <w:szCs w:val="24"/>
              </w:rPr>
              <w:t xml:space="preserve">3  </w:t>
            </w:r>
            <w:r>
              <w:rPr>
                <w:rFonts w:hint="eastAsia"/>
                <w:sz w:val="24"/>
                <w:szCs w:val="24"/>
              </w:rPr>
              <w:t>级</w:t>
            </w:r>
          </w:p>
        </w:tc>
        <w:tc>
          <w:tcPr>
            <w:tcW w:w="1588"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155" w:beforeLines="0" w:afterLines="0"/>
              <w:ind w:left="298" w:right="280"/>
              <w:jc w:val="center"/>
              <w:rPr>
                <w:rFonts w:hint="eastAsia"/>
                <w:sz w:val="24"/>
                <w:szCs w:val="24"/>
              </w:rPr>
            </w:pPr>
            <w:r>
              <w:rPr>
                <w:rFonts w:hint="eastAsia" w:ascii="Times New Roman" w:eastAsia="Times New Roman"/>
                <w:sz w:val="24"/>
                <w:szCs w:val="24"/>
              </w:rPr>
              <w:t xml:space="preserve">3  </w:t>
            </w:r>
            <w:r>
              <w:rPr>
                <w:rFonts w:hint="eastAsia"/>
                <w:sz w:val="24"/>
                <w:szCs w:val="24"/>
              </w:rPr>
              <w:t>级</w:t>
            </w:r>
          </w:p>
        </w:tc>
        <w:tc>
          <w:tcPr>
            <w:tcW w:w="1580"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155" w:beforeLines="0" w:afterLines="0"/>
              <w:ind w:left="294" w:right="276"/>
              <w:jc w:val="center"/>
              <w:rPr>
                <w:rFonts w:hint="eastAsia"/>
                <w:sz w:val="24"/>
                <w:szCs w:val="24"/>
              </w:rPr>
            </w:pPr>
            <w:r>
              <w:rPr>
                <w:rFonts w:hint="eastAsia" w:ascii="Times New Roman" w:eastAsia="Times New Roman"/>
                <w:sz w:val="24"/>
                <w:szCs w:val="24"/>
              </w:rPr>
              <w:t xml:space="preserve">4  </w:t>
            </w:r>
            <w:r>
              <w:rPr>
                <w:rFonts w:hint="eastAsia"/>
                <w:sz w:val="24"/>
                <w:szCs w:val="24"/>
              </w:rPr>
              <w:t>级</w:t>
            </w:r>
          </w:p>
        </w:tc>
        <w:tc>
          <w:tcPr>
            <w:tcW w:w="1523" w:type="dxa"/>
            <w:tcBorders>
              <w:top w:val="single" w:color="000000" w:sz="4" w:space="0"/>
              <w:left w:val="single" w:color="000000" w:sz="4" w:space="0"/>
              <w:bottom w:val="single" w:color="000000" w:sz="8" w:space="0"/>
              <w:right w:val="single" w:color="000000" w:sz="8" w:space="0"/>
              <w:tl2br w:val="nil"/>
              <w:tr2bl w:val="nil"/>
            </w:tcBorders>
            <w:noWrap w:val="0"/>
            <w:vAlign w:val="top"/>
          </w:tcPr>
          <w:p>
            <w:pPr>
              <w:pStyle w:val="13"/>
              <w:spacing w:before="155" w:beforeLines="0" w:afterLines="0"/>
              <w:ind w:left="264" w:right="244"/>
              <w:jc w:val="center"/>
              <w:rPr>
                <w:rFonts w:hint="eastAsia"/>
                <w:sz w:val="24"/>
                <w:szCs w:val="24"/>
              </w:rPr>
            </w:pPr>
            <w:r>
              <w:rPr>
                <w:rFonts w:hint="eastAsia" w:ascii="Times New Roman" w:eastAsia="Times New Roman"/>
                <w:sz w:val="24"/>
                <w:szCs w:val="24"/>
              </w:rPr>
              <w:t xml:space="preserve">5  </w:t>
            </w:r>
            <w:r>
              <w:rPr>
                <w:rFonts w:hint="eastAsia"/>
                <w:sz w:val="24"/>
                <w:szCs w:val="24"/>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0" w:hRule="atLeast"/>
        </w:trPr>
        <w:tc>
          <w:tcPr>
            <w:tcW w:w="2775" w:type="dxa"/>
            <w:tcBorders>
              <w:top w:val="single" w:color="000000" w:sz="8" w:space="0"/>
              <w:left w:val="single" w:color="000000" w:sz="8" w:space="0"/>
              <w:bottom w:val="single" w:color="000000" w:sz="8" w:space="0"/>
              <w:right w:val="single" w:color="000000" w:sz="4" w:space="0"/>
              <w:tl2br w:val="nil"/>
              <w:tr2bl w:val="nil"/>
            </w:tcBorders>
            <w:noWrap w:val="0"/>
            <w:vAlign w:val="top"/>
          </w:tcPr>
          <w:p>
            <w:pPr>
              <w:pStyle w:val="13"/>
              <w:spacing w:beforeLines="0" w:afterLines="0"/>
              <w:rPr>
                <w:rFonts w:hint="eastAsia" w:ascii="方正小标宋简体" w:eastAsia="方正小标宋简体"/>
                <w:b/>
                <w:sz w:val="24"/>
                <w:szCs w:val="24"/>
              </w:rPr>
            </w:pPr>
          </w:p>
          <w:p>
            <w:pPr>
              <w:pStyle w:val="13"/>
              <w:spacing w:before="8" w:beforeLines="0" w:afterLines="0"/>
              <w:rPr>
                <w:rFonts w:hint="eastAsia" w:ascii="方正小标宋简体" w:eastAsia="方正小标宋简体"/>
                <w:b/>
                <w:sz w:val="28"/>
                <w:szCs w:val="24"/>
              </w:rPr>
            </w:pPr>
          </w:p>
          <w:p>
            <w:pPr>
              <w:pStyle w:val="13"/>
              <w:spacing w:beforeLines="0" w:afterLines="0" w:line="242" w:lineRule="auto"/>
              <w:ind w:left="665" w:right="652" w:firstLine="240"/>
              <w:rPr>
                <w:rFonts w:hint="eastAsia" w:ascii="黑体" w:eastAsia="黑体"/>
                <w:sz w:val="24"/>
                <w:szCs w:val="24"/>
              </w:rPr>
            </w:pPr>
            <w:r>
              <w:rPr>
                <w:rFonts w:hint="eastAsia" w:ascii="黑体" w:eastAsia="黑体"/>
                <w:sz w:val="24"/>
                <w:szCs w:val="24"/>
              </w:rPr>
              <w:t xml:space="preserve">长期护理 </w:t>
            </w:r>
            <w:r>
              <w:rPr>
                <w:rFonts w:hint="eastAsia" w:ascii="黑体" w:eastAsia="黑体"/>
                <w:spacing w:val="-3"/>
                <w:sz w:val="24"/>
                <w:szCs w:val="24"/>
              </w:rPr>
              <w:t>失能等级对应</w:t>
            </w:r>
          </w:p>
        </w:tc>
        <w:tc>
          <w:tcPr>
            <w:tcW w:w="6296" w:type="dxa"/>
            <w:gridSpan w:val="4"/>
            <w:tcBorders>
              <w:top w:val="single" w:color="000000" w:sz="8" w:space="0"/>
              <w:left w:val="single" w:color="000000" w:sz="4" w:space="0"/>
              <w:bottom w:val="single" w:color="000000" w:sz="8" w:space="0"/>
              <w:right w:val="single" w:color="000000" w:sz="8" w:space="0"/>
              <w:tl2br w:val="nil"/>
              <w:tr2bl w:val="nil"/>
            </w:tcBorders>
            <w:noWrap w:val="0"/>
            <w:vAlign w:val="top"/>
          </w:tcPr>
          <w:p>
            <w:pPr>
              <w:pStyle w:val="13"/>
              <w:spacing w:before="17" w:beforeLines="0" w:afterLines="0"/>
              <w:rPr>
                <w:rFonts w:hint="eastAsia" w:ascii="方正小标宋简体" w:eastAsia="方正小标宋简体"/>
                <w:b/>
                <w:sz w:val="34"/>
                <w:szCs w:val="24"/>
              </w:rPr>
            </w:pPr>
          </w:p>
          <w:p>
            <w:pPr>
              <w:pStyle w:val="13"/>
              <w:tabs>
                <w:tab w:val="left" w:pos="3173"/>
              </w:tabs>
              <w:spacing w:beforeLines="0" w:afterLines="0"/>
              <w:ind w:left="113"/>
              <w:rPr>
                <w:rFonts w:hint="eastAsia"/>
                <w:sz w:val="24"/>
                <w:szCs w:val="24"/>
              </w:rPr>
            </w:pPr>
            <w:r>
              <w:rPr>
                <w:rFonts w:hint="eastAsia" w:ascii="Times New Roman" w:eastAsia="Times New Roman"/>
                <w:sz w:val="24"/>
                <w:szCs w:val="24"/>
              </w:rPr>
              <w:t xml:space="preserve">0  </w:t>
            </w:r>
            <w:r>
              <w:rPr>
                <w:rFonts w:hint="eastAsia"/>
                <w:sz w:val="24"/>
                <w:szCs w:val="24"/>
              </w:rPr>
              <w:t>级：基本正常</w:t>
            </w:r>
            <w:r>
              <w:rPr>
                <w:rFonts w:hint="eastAsia"/>
                <w:sz w:val="24"/>
                <w:szCs w:val="24"/>
              </w:rPr>
              <w:tab/>
            </w:r>
            <w:r>
              <w:rPr>
                <w:rFonts w:hint="eastAsia" w:ascii="Times New Roman" w:eastAsia="Times New Roman"/>
                <w:sz w:val="24"/>
                <w:szCs w:val="24"/>
              </w:rPr>
              <w:t xml:space="preserve">1 </w:t>
            </w:r>
            <w:r>
              <w:rPr>
                <w:rFonts w:hint="eastAsia"/>
                <w:sz w:val="24"/>
                <w:szCs w:val="24"/>
              </w:rPr>
              <w:t>级： 轻度失能</w:t>
            </w:r>
          </w:p>
          <w:p>
            <w:pPr>
              <w:pStyle w:val="13"/>
              <w:tabs>
                <w:tab w:val="left" w:pos="3173"/>
              </w:tabs>
              <w:spacing w:before="160" w:beforeLines="0" w:afterLines="0"/>
              <w:ind w:left="113"/>
              <w:rPr>
                <w:rFonts w:hint="eastAsia"/>
                <w:sz w:val="24"/>
                <w:szCs w:val="24"/>
              </w:rPr>
            </w:pPr>
            <w:r>
              <w:rPr>
                <w:rFonts w:hint="eastAsia" w:ascii="Times New Roman" w:eastAsia="Times New Roman"/>
                <w:sz w:val="24"/>
                <w:szCs w:val="24"/>
              </w:rPr>
              <w:t xml:space="preserve">2  </w:t>
            </w:r>
            <w:r>
              <w:rPr>
                <w:rFonts w:hint="eastAsia"/>
                <w:sz w:val="24"/>
                <w:szCs w:val="24"/>
              </w:rPr>
              <w:t>级：中度失能</w:t>
            </w:r>
            <w:r>
              <w:rPr>
                <w:rFonts w:hint="eastAsia"/>
                <w:sz w:val="24"/>
                <w:szCs w:val="24"/>
              </w:rPr>
              <w:tab/>
            </w:r>
            <w:r>
              <w:rPr>
                <w:rFonts w:hint="eastAsia" w:ascii="Times New Roman" w:eastAsia="Times New Roman"/>
                <w:sz w:val="24"/>
                <w:szCs w:val="24"/>
              </w:rPr>
              <w:t xml:space="preserve">3 </w:t>
            </w:r>
            <w:r>
              <w:rPr>
                <w:rFonts w:hint="eastAsia"/>
                <w:sz w:val="24"/>
                <w:szCs w:val="24"/>
              </w:rPr>
              <w:t>级： 重度失能</w:t>
            </w:r>
            <w:r>
              <w:rPr>
                <w:rFonts w:hint="eastAsia"/>
                <w:spacing w:val="-60"/>
                <w:sz w:val="24"/>
                <w:szCs w:val="24"/>
              </w:rPr>
              <w:t xml:space="preserve"> </w:t>
            </w:r>
            <w:r>
              <w:rPr>
                <w:rFonts w:hint="eastAsia" w:ascii="Times New Roman" w:eastAsia="Times New Roman"/>
                <w:sz w:val="24"/>
                <w:szCs w:val="24"/>
              </w:rPr>
              <w:t>I</w:t>
            </w:r>
            <w:r>
              <w:rPr>
                <w:rFonts w:hint="eastAsia" w:ascii="Times New Roman" w:eastAsia="Times New Roman"/>
                <w:spacing w:val="-1"/>
                <w:sz w:val="24"/>
                <w:szCs w:val="24"/>
              </w:rPr>
              <w:t xml:space="preserve"> </w:t>
            </w:r>
            <w:r>
              <w:rPr>
                <w:rFonts w:hint="eastAsia"/>
                <w:sz w:val="24"/>
                <w:szCs w:val="24"/>
              </w:rPr>
              <w:t>级</w:t>
            </w:r>
          </w:p>
          <w:p>
            <w:pPr>
              <w:pStyle w:val="13"/>
              <w:tabs>
                <w:tab w:val="left" w:pos="3151"/>
              </w:tabs>
              <w:spacing w:before="161" w:beforeLines="0" w:afterLines="0"/>
              <w:ind w:left="113"/>
              <w:rPr>
                <w:rFonts w:hint="eastAsia"/>
                <w:sz w:val="24"/>
                <w:szCs w:val="24"/>
              </w:rPr>
            </w:pPr>
            <w:r>
              <w:rPr>
                <w:rFonts w:hint="eastAsia" w:ascii="Times New Roman" w:eastAsia="Times New Roman"/>
                <w:sz w:val="24"/>
                <w:szCs w:val="24"/>
              </w:rPr>
              <w:t>4</w:t>
            </w:r>
            <w:r>
              <w:rPr>
                <w:rFonts w:hint="eastAsia" w:ascii="Times New Roman" w:eastAsia="Times New Roman"/>
                <w:spacing w:val="58"/>
                <w:sz w:val="24"/>
                <w:szCs w:val="24"/>
              </w:rPr>
              <w:t xml:space="preserve"> </w:t>
            </w:r>
            <w:r>
              <w:rPr>
                <w:rFonts w:hint="eastAsia"/>
                <w:sz w:val="24"/>
                <w:szCs w:val="24"/>
              </w:rPr>
              <w:t>级：重度失能</w:t>
            </w:r>
            <w:r>
              <w:rPr>
                <w:rFonts w:hint="eastAsia"/>
                <w:spacing w:val="-60"/>
                <w:sz w:val="24"/>
                <w:szCs w:val="24"/>
              </w:rPr>
              <w:t xml:space="preserve"> </w:t>
            </w:r>
            <w:r>
              <w:rPr>
                <w:rFonts w:hint="eastAsia" w:ascii="Times New Roman" w:eastAsia="Times New Roman"/>
                <w:sz w:val="24"/>
                <w:szCs w:val="24"/>
              </w:rPr>
              <w:t xml:space="preserve">II </w:t>
            </w:r>
            <w:r>
              <w:rPr>
                <w:rFonts w:hint="eastAsia"/>
                <w:sz w:val="24"/>
                <w:szCs w:val="24"/>
              </w:rPr>
              <w:t>级</w:t>
            </w:r>
            <w:r>
              <w:rPr>
                <w:rFonts w:hint="eastAsia"/>
                <w:sz w:val="24"/>
                <w:szCs w:val="24"/>
              </w:rPr>
              <w:tab/>
            </w:r>
            <w:r>
              <w:rPr>
                <w:rFonts w:hint="eastAsia" w:ascii="Times New Roman" w:eastAsia="Times New Roman"/>
                <w:sz w:val="24"/>
                <w:szCs w:val="24"/>
              </w:rPr>
              <w:t xml:space="preserve">5  </w:t>
            </w:r>
            <w:r>
              <w:rPr>
                <w:rFonts w:hint="eastAsia"/>
                <w:sz w:val="24"/>
                <w:szCs w:val="24"/>
              </w:rPr>
              <w:t>级：</w:t>
            </w:r>
            <w:r>
              <w:rPr>
                <w:rFonts w:hint="eastAsia"/>
                <w:spacing w:val="-1"/>
                <w:sz w:val="24"/>
                <w:szCs w:val="24"/>
              </w:rPr>
              <w:t xml:space="preserve"> </w:t>
            </w:r>
            <w:r>
              <w:rPr>
                <w:rFonts w:hint="eastAsia"/>
                <w:sz w:val="24"/>
                <w:szCs w:val="24"/>
              </w:rPr>
              <w:t>重度失能</w:t>
            </w:r>
            <w:r>
              <w:rPr>
                <w:rFonts w:hint="eastAsia"/>
                <w:spacing w:val="-60"/>
                <w:sz w:val="24"/>
                <w:szCs w:val="24"/>
              </w:rPr>
              <w:t xml:space="preserve"> </w:t>
            </w:r>
            <w:r>
              <w:rPr>
                <w:rFonts w:hint="eastAsia" w:ascii="Times New Roman" w:eastAsia="Times New Roman"/>
                <w:sz w:val="24"/>
                <w:szCs w:val="24"/>
              </w:rPr>
              <w:t>III</w:t>
            </w:r>
            <w:r>
              <w:rPr>
                <w:rFonts w:hint="eastAsia" w:ascii="Times New Roman" w:eastAsia="Times New Roman"/>
                <w:spacing w:val="3"/>
                <w:sz w:val="24"/>
                <w:szCs w:val="24"/>
              </w:rPr>
              <w:t xml:space="preserve"> </w:t>
            </w:r>
            <w:r>
              <w:rPr>
                <w:rFonts w:hint="eastAsia"/>
                <w:sz w:val="24"/>
                <w:szCs w:val="24"/>
              </w:rPr>
              <w:t>级</w:t>
            </w:r>
          </w:p>
        </w:tc>
      </w:tr>
    </w:tbl>
    <w:p>
      <w:pPr>
        <w:pStyle w:val="6"/>
        <w:spacing w:before="3" w:beforeLines="0" w:afterLines="0"/>
        <w:jc w:val="center"/>
        <w:rPr>
          <w:rFonts w:hint="eastAsia" w:ascii="Times New Roman" w:eastAsia="Times New Roman"/>
          <w:sz w:val="62"/>
          <w:szCs w:val="31"/>
        </w:rPr>
      </w:pPr>
      <w:r>
        <w:rPr>
          <w:rFonts w:hint="eastAsia" w:ascii="方正小标宋简体" w:hAnsi="方正小标宋简体" w:eastAsia="方正小标宋简体" w:cs="方正小标宋简体"/>
          <w:sz w:val="44"/>
          <w:szCs w:val="44"/>
        </w:rPr>
        <w:t>表 D 长期护理综合失能等级划</w:t>
      </w:r>
      <w:r>
        <w:rPr>
          <w:rFonts w:hint="eastAsia" w:ascii="方正小标宋简体" w:hAnsi="方正小标宋简体" w:eastAsia="方正小标宋简体" w:cs="方正小标宋简体"/>
          <w:sz w:val="44"/>
          <w:szCs w:val="44"/>
          <w:lang w:val="en-US" w:eastAsia="zh-CN"/>
        </w:rPr>
        <w:t>分</w:t>
      </w:r>
      <w:r>
        <w:rPr>
          <w:rFonts w:hint="eastAsia"/>
          <w:sz w:val="31"/>
          <w:szCs w:val="31"/>
        </w:rPr>
        <w:br w:type="column"/>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b/>
          <w:bCs/>
          <w:spacing w:val="-11"/>
          <w:sz w:val="32"/>
          <w:szCs w:val="32"/>
          <w:u w:val="none"/>
          <w:lang w:val="en-US" w:eastAsia="zh-CN"/>
        </w:rPr>
      </w:pPr>
      <w:bookmarkStart w:id="0" w:name="表D长期护理综合失能等级划分表"/>
      <w:bookmarkEnd w:id="0"/>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tbl>
      <w:tblPr>
        <w:tblStyle w:val="11"/>
        <w:tblpPr w:leftFromText="180" w:rightFromText="180" w:vertAnchor="text" w:horzAnchor="page" w:tblpX="1490" w:tblpY="2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pPr>
              <w:pStyle w:val="9"/>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pacing w:val="-11"/>
                <w:sz w:val="32"/>
                <w:szCs w:val="32"/>
                <w:u w:val="none"/>
                <w:vertAlign w:val="baseline"/>
                <w:lang w:val="en-US" w:eastAsia="zh-CN"/>
              </w:rPr>
            </w:pPr>
            <w:r>
              <w:rPr>
                <w:rFonts w:hint="default" w:ascii="Times New Roman" w:hAnsi="Times New Roman" w:eastAsia="仿宋" w:cs="Times New Roman"/>
                <w:b/>
                <w:bCs/>
                <w:spacing w:val="-11"/>
                <w:sz w:val="30"/>
                <w:szCs w:val="30"/>
                <w:u w:val="none"/>
                <w:vertAlign w:val="baseline"/>
                <w:lang w:val="en-US" w:eastAsia="zh-CN"/>
              </w:rPr>
              <w:t>济宁市医疗保障局办公室              202</w:t>
            </w:r>
            <w:r>
              <w:rPr>
                <w:rFonts w:hint="eastAsia" w:ascii="Times New Roman" w:hAnsi="Times New Roman" w:eastAsia="仿宋" w:cs="Times New Roman"/>
                <w:b/>
                <w:bCs/>
                <w:spacing w:val="-11"/>
                <w:sz w:val="30"/>
                <w:szCs w:val="30"/>
                <w:u w:val="none"/>
                <w:vertAlign w:val="baseline"/>
                <w:lang w:val="en-US" w:eastAsia="zh-CN"/>
              </w:rPr>
              <w:t>2</w:t>
            </w:r>
            <w:r>
              <w:rPr>
                <w:rFonts w:hint="default" w:ascii="Times New Roman" w:hAnsi="Times New Roman" w:eastAsia="仿宋" w:cs="Times New Roman"/>
                <w:b/>
                <w:bCs/>
                <w:spacing w:val="-11"/>
                <w:sz w:val="30"/>
                <w:szCs w:val="30"/>
                <w:u w:val="none"/>
                <w:vertAlign w:val="baseline"/>
                <w:lang w:val="en-US" w:eastAsia="zh-CN"/>
              </w:rPr>
              <w:t>年</w:t>
            </w:r>
            <w:r>
              <w:rPr>
                <w:rFonts w:hint="eastAsia" w:ascii="Times New Roman" w:hAnsi="Times New Roman" w:eastAsia="仿宋" w:cs="Times New Roman"/>
                <w:b/>
                <w:bCs/>
                <w:spacing w:val="-11"/>
                <w:sz w:val="30"/>
                <w:szCs w:val="30"/>
                <w:u w:val="none"/>
                <w:vertAlign w:val="baseline"/>
                <w:lang w:val="en-US" w:eastAsia="zh-CN"/>
              </w:rPr>
              <w:t>11</w:t>
            </w:r>
            <w:r>
              <w:rPr>
                <w:rFonts w:hint="default" w:ascii="Times New Roman" w:hAnsi="Times New Roman" w:eastAsia="仿宋" w:cs="Times New Roman"/>
                <w:b/>
                <w:bCs/>
                <w:spacing w:val="-11"/>
                <w:sz w:val="30"/>
                <w:szCs w:val="30"/>
                <w:u w:val="none"/>
                <w:vertAlign w:val="baseline"/>
                <w:lang w:val="en-US" w:eastAsia="zh-CN"/>
              </w:rPr>
              <w:t>月</w:t>
            </w:r>
            <w:r>
              <w:rPr>
                <w:rFonts w:hint="eastAsia" w:ascii="Times New Roman" w:hAnsi="Times New Roman" w:eastAsia="仿宋" w:cs="Times New Roman"/>
                <w:b/>
                <w:bCs/>
                <w:spacing w:val="-11"/>
                <w:sz w:val="30"/>
                <w:szCs w:val="30"/>
                <w:u w:val="none"/>
                <w:vertAlign w:val="baseline"/>
                <w:lang w:val="en-US" w:eastAsia="zh-CN"/>
              </w:rPr>
              <w:t>29</w:t>
            </w:r>
            <w:r>
              <w:rPr>
                <w:rFonts w:hint="default" w:ascii="Times New Roman" w:hAnsi="Times New Roman" w:eastAsia="仿宋" w:cs="Times New Roman"/>
                <w:b/>
                <w:bCs/>
                <w:spacing w:val="-11"/>
                <w:sz w:val="30"/>
                <w:szCs w:val="30"/>
                <w:u w:val="none"/>
                <w:vertAlign w:val="baseline"/>
                <w:lang w:val="en-US" w:eastAsia="zh-CN"/>
              </w:rPr>
              <w:t xml:space="preserve">日印发 </w:t>
            </w:r>
            <w:r>
              <w:rPr>
                <w:rFonts w:hint="default" w:ascii="Times New Roman" w:hAnsi="Times New Roman" w:eastAsia="仿宋" w:cs="Times New Roman"/>
                <w:b/>
                <w:bCs/>
                <w:spacing w:val="-11"/>
                <w:sz w:val="32"/>
                <w:szCs w:val="32"/>
                <w:u w:val="none"/>
                <w:vertAlign w:val="baseline"/>
                <w:lang w:val="en-US" w:eastAsia="zh-CN"/>
              </w:rPr>
              <w:t xml:space="preserve">          </w:t>
            </w:r>
          </w:p>
        </w:tc>
      </w:tr>
    </w:tbl>
    <w:p>
      <w:pPr>
        <w:pStyle w:val="9"/>
        <w:ind w:left="0" w:leftChars="0" w:firstLine="0" w:firstLineChars="0"/>
        <w:rPr>
          <w:rFonts w:hint="default" w:ascii="Times New Roman" w:hAnsi="Times New Roman" w:eastAsia="仿宋" w:cs="Times New Roman"/>
          <w:b/>
          <w:bCs/>
          <w:spacing w:val="-11"/>
          <w:sz w:val="32"/>
          <w:szCs w:val="32"/>
          <w:u w:val="none"/>
        </w:rPr>
      </w:pPr>
    </w:p>
    <w:sectPr>
      <w:footerReference r:id="rId6" w:type="default"/>
      <w:pgSz w:w="11906" w:h="16838"/>
      <w:pgMar w:top="1984"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spacing w:beforeLines="0" w:afterLines="0"/>
                            <w:ind w:firstLine="240" w:firstLineChars="100"/>
                            <w:rPr>
                              <w:rFonts w:hint="eastAsia" w:ascii="宋体" w:hAnsi="宋体" w:cs="宋体"/>
                              <w:sz w:val="18"/>
                              <w:szCs w:val="24"/>
                            </w:rPr>
                          </w:pPr>
                          <w:r>
                            <w:rPr>
                              <w:rFonts w:hint="eastAsia" w:ascii="Times New Roman" w:hAnsi="Times New Roman" w:eastAsia="Times New Roman"/>
                              <w:sz w:val="24"/>
                              <w:szCs w:val="24"/>
                            </w:rPr>
                            <w:fldChar w:fldCharType="begin"/>
                          </w:r>
                          <w:r>
                            <w:rPr>
                              <w:rFonts w:hint="eastAsia" w:ascii="Times New Roman" w:hAnsi="Times New Roman" w:eastAsia="Times New Roman"/>
                              <w:sz w:val="24"/>
                              <w:szCs w:val="24"/>
                            </w:rPr>
                            <w:instrText xml:space="preserve"> PAGE  \* MERGEFORMAT </w:instrText>
                          </w:r>
                          <w:r>
                            <w:rPr>
                              <w:rFonts w:hint="eastAsia" w:ascii="Times New Roman" w:hAnsi="Times New Roman" w:eastAsia="Times New Roman"/>
                              <w:sz w:val="24"/>
                              <w:szCs w:val="24"/>
                            </w:rPr>
                            <w:fldChar w:fldCharType="separate"/>
                          </w:r>
                          <w:r>
                            <w:rPr>
                              <w:rFonts w:hint="eastAsia" w:ascii="Times New Roman" w:hAnsi="Times New Roman" w:eastAsia="Times New Roman"/>
                              <w:sz w:val="24"/>
                              <w:szCs w:val="24"/>
                            </w:rPr>
                            <w:t>- 1 -</w:t>
                          </w:r>
                          <w:r>
                            <w:rPr>
                              <w:rFonts w:hint="eastAsia" w:ascii="Times New Roman" w:hAnsi="Times New Roman" w:eastAsia="Times New Roman"/>
                              <w:sz w:val="24"/>
                              <w:szCs w:val="24"/>
                            </w:rPr>
                            <w:fldChar w:fldCharType="end"/>
                          </w:r>
                        </w:p>
                      </w:txbxContent>
                    </wps:txbx>
                    <wps:bodyPr vert="horz" wrap="none" lIns="0" tIns="0" rIns="0" bIns="0" anchor="t" anchorCtr="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TMArnAQAAyAMAAA4AAABkcnMvZTJvRG9jLnhtbK1TwY7TMBC9I/EP&#10;lu80aRGrKKq7WqgWISFAWvgA13EaS7bHst0m5QPgDzhx4c539Tt27CRdtFz2sJdk7Jl5M+/NeH09&#10;GE2O0gcFltHloqREWgGNsntGv329fVVREiK3DddgJaMnGej15uWLde9quYIOdCM9QRAb6t4x2sXo&#10;6qIIopOGhwU4adHZgjc84tHvi8bzHtGNLlZleVX04BvnQcgQ8HY7OumE6J8CCG2rhNyCOBhp44jq&#10;peYRKYVOuUA3udu2lSJ+btsgI9GMItOYv1gE7V36Fps1r/eeu06JqQX+lBYecTJcWSx6gdryyMnB&#10;q/+gjBIeArRxIcAUI5GsCLJYlo+0ueu4k5kLSh3cRfTwfLDi0/GLJ6phdEWJ5QYHfv718/z77/nP&#10;D7Kskj69CzWG3TkMjMNbGHBr5vuAl4n20HqT/kiIoB/VPV3UlUMkIiVVq6oq0SXQNx8Qv3hIdz7E&#10;9xIMSQajHseXVeXHjyGOoXNIqmbhVmmdR6gt6Rm9ev2mzAkXD4JrizUSibHZZMVhN0zMdtCckBg+&#10;CCzYgf9OSY/rwKjF7adEf7Codtqc2fCzsZsNbgUmMhopGc13cdywg/Nq3yHuMjcV3M0hYsuZSWpj&#10;rD11hwPOWkzLmDbo33OOeniAm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opMwCucBAADI&#10;AwAADgAAAAAAAAABACAAAAAfAQAAZHJzL2Uyb0RvYy54bWxQSwUGAAAAAAYABgBZAQAAeAUAAAAA&#10;">
              <v:fill on="f" focussize="0,0"/>
              <v:stroke on="f" weight="0.5pt"/>
              <v:imagedata o:title=""/>
              <o:lock v:ext="edit" aspectratio="f"/>
              <v:textbox inset="0mm,0mm,0mm,0mm" style="mso-fit-shape-to-text:t;">
                <w:txbxContent>
                  <w:p>
                    <w:pPr>
                      <w:pStyle w:val="7"/>
                      <w:spacing w:beforeLines="0" w:afterLines="0"/>
                      <w:ind w:firstLine="240" w:firstLineChars="100"/>
                      <w:rPr>
                        <w:rFonts w:hint="eastAsia" w:ascii="宋体" w:hAnsi="宋体" w:cs="宋体"/>
                        <w:sz w:val="18"/>
                        <w:szCs w:val="24"/>
                      </w:rPr>
                    </w:pPr>
                    <w:r>
                      <w:rPr>
                        <w:rFonts w:hint="eastAsia" w:ascii="Times New Roman" w:hAnsi="Times New Roman" w:eastAsia="Times New Roman"/>
                        <w:sz w:val="24"/>
                        <w:szCs w:val="24"/>
                      </w:rPr>
                      <w:fldChar w:fldCharType="begin"/>
                    </w:r>
                    <w:r>
                      <w:rPr>
                        <w:rFonts w:hint="eastAsia" w:ascii="Times New Roman" w:hAnsi="Times New Roman" w:eastAsia="Times New Roman"/>
                        <w:sz w:val="24"/>
                        <w:szCs w:val="24"/>
                      </w:rPr>
                      <w:instrText xml:space="preserve"> PAGE  \* MERGEFORMAT </w:instrText>
                    </w:r>
                    <w:r>
                      <w:rPr>
                        <w:rFonts w:hint="eastAsia" w:ascii="Times New Roman" w:hAnsi="Times New Roman" w:eastAsia="Times New Roman"/>
                        <w:sz w:val="24"/>
                        <w:szCs w:val="24"/>
                      </w:rPr>
                      <w:fldChar w:fldCharType="separate"/>
                    </w:r>
                    <w:r>
                      <w:rPr>
                        <w:rFonts w:hint="eastAsia" w:ascii="Times New Roman" w:hAnsi="Times New Roman" w:eastAsia="Times New Roman"/>
                        <w:sz w:val="24"/>
                        <w:szCs w:val="24"/>
                      </w:rPr>
                      <w:t>- 1 -</w:t>
                    </w:r>
                    <w:r>
                      <w:rPr>
                        <w:rFonts w:hint="eastAsia" w:ascii="Times New Roman" w:hAnsi="Times New Roman" w:eastAsia="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line="14" w:lineRule="auto"/>
      <w:rPr>
        <w:rFonts w:hint="eastAsia"/>
        <w:sz w:val="20"/>
        <w:szCs w:val="31"/>
      </w:rPr>
    </w:pPr>
    <w:r>
      <w:rPr>
        <w:rFonts w:hint="default"/>
        <w:sz w:val="20"/>
        <w:szCs w:val="3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spacing w:beforeLines="0" w:afterLines="0"/>
                            <w:ind w:firstLine="280" w:firstLineChars="100"/>
                            <w:rPr>
                              <w:rFonts w:hint="default"/>
                              <w:sz w:val="18"/>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Sah3oAQAAyAMAAA4AAABkcnMvZTJvRG9jLnhtbK1TzY7TMBC+I/EO&#10;lu80aVlWJaq7AqpdISFAWngA13EaS/7T2G1SHgDegNNe9r7P1edg7CRdtFz2wCUZe2a+me+b8eqq&#10;N5ocJATlLKPzWUmJtMLVyu4Y/f7t+tWSkhC5rbl2VjJ6lIFerV++WHW+kgvXOl1LIAhiQ9V5RtsY&#10;fVUUQbTS8DBzXlp0Ng4Mj3iEXVED7xDd6GJRlpdF56D24IQMAW83g5OOiPAcQNc0SsiNE3sjbRxQ&#10;QWoekVJolQ90nbttGinil6YJMhLNKDKN+YtF0N6mb7Fe8WoH3LdKjC3w57TwhJPhymLRM9SGR072&#10;oP6BMkqAC66JM+FMMRDJiiCLeflEm9uWe5m5oNTBn0UP/w9WfD58BaJqRi8osdzgwE+/f53uHk73&#10;P8n8bdKn86HCsFuPgbF/73rcmuk+4GWi3Tdg0h8JEfSjusezurKPRKSk5WK5LNEl0DcdEL94TPcQ&#10;4o10hiSDUcDxZVX54VOIQ+gUkqpZd620ziPUlnSMXr5+U+aEswfBtcUaicTQbLJiv+1HZltXH5EY&#10;Pggs2Dr4QUmH68Coxe2nRH+0qHbanMmAydhOBrcCExmNlAzmhzhs2N6D2rWIO89NBf9uH7HlzCS1&#10;MdQeu8MBZy3GZUwb9Pc5Rz0+w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FeSah3oAQAA&#10;yAMAAA4AAAAAAAAAAQAgAAAAHwEAAGRycy9lMm9Eb2MueG1sUEsFBgAAAAAGAAYAWQEAAHkFAAAA&#10;AA==&#10;">
              <v:fill on="f" focussize="0,0"/>
              <v:stroke on="f" weight="0.5pt"/>
              <v:imagedata o:title=""/>
              <o:lock v:ext="edit" aspectratio="f"/>
              <v:textbox inset="0mm,0mm,0mm,0mm" style="mso-fit-shape-to-text:t;">
                <w:txbxContent>
                  <w:p>
                    <w:pPr>
                      <w:pStyle w:val="7"/>
                      <w:spacing w:beforeLines="0" w:afterLines="0"/>
                      <w:ind w:firstLine="280" w:firstLineChars="100"/>
                      <w:rPr>
                        <w:rFonts w:hint="default"/>
                        <w:sz w:val="18"/>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default"/>
        <w:sz w:val="20"/>
        <w:szCs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spacing w:beforeLines="0" w:afterLines="0"/>
                            <w:rPr>
                              <w:rFonts w:hint="default"/>
                              <w:sz w:val="18"/>
                              <w:szCs w:val="24"/>
                            </w:rPr>
                          </w:pP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RSCrnAQAAxwMAAA4AAABkcnMvZTJvRG9jLnhtbK1TS27bMBDdF+gd&#10;CO5ryU4aGILpoI2RoEDRFkh7AJqiLAL8gUNbcg/Q3qCrbrrvuXyODinJKZJNFtlIQ87Mm3lvhqvr&#10;3mhykAGUs4zOZyUl0gpXK7tj9NvX2zdLSiByW3PtrGT0KIFer1+/WnW+kgvXOl3LQBDEQtV5RtsY&#10;fVUUIFppOMyclxadjQuGRzyGXVEH3iG60cWiLK+KzoXaByckAN5uBicdEcNzAF3TKCE3TuyNtHFA&#10;DVLziJSgVR7oOnfbNFLEz00DMhLNKDKN+YtF0N6mb7Fe8WoXuG+VGFvgz2nhESfDlcWiZ6gNj5zs&#10;g3oCZZQIDlwTZ8KZYiCSFUEW8/KRNvct9zJzQanBn0WHl4MVnw5fAlE1ozh2yw0O/PTr5+n339Of&#10;H+QyydN5qDDq3mNc7N+7Hpdmuge8TKz7Jpj0Rz4E/Sju8Syu7CMRKWm5WC5LdAn0TQfELx7SfYB4&#10;J50hyWA04PSyqPzwEeIQOoWkatbdKq3zBLUlHaNXF2/LnHD2ILi2WCORGJpNVuy3/chs6+ojEsP3&#10;gAVbF75T0uE2MGpx+SnRHyyKnRZnMsJkbCeDW4GJjEZKBvMmDgu290HtWsSd56bAv9tHbDkzSW0M&#10;tcfucL5Zi3EX0wL9f85RD+9v/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SpFIKucBAADH&#10;AwAADgAAAAAAAAABACAAAAAfAQAAZHJzL2Uyb0RvYy54bWxQSwUGAAAAAAYABgBZAQAAeAUAAAAA&#10;">
              <v:fill on="f" focussize="0,0"/>
              <v:stroke on="f" weight="0.5pt"/>
              <v:imagedata o:title=""/>
              <o:lock v:ext="edit" aspectratio="f"/>
              <v:textbox inset="0mm,0mm,0mm,0mm" style="mso-fit-shape-to-text:t;">
                <w:txbxContent>
                  <w:p>
                    <w:pPr>
                      <w:pStyle w:val="7"/>
                      <w:spacing w:beforeLines="0" w:afterLines="0"/>
                      <w:rPr>
                        <w:rFonts w:hint="default"/>
                        <w:sz w:val="18"/>
                        <w:szCs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line="14" w:lineRule="auto"/>
      <w:rPr>
        <w:rFonts w:hint="eastAsia"/>
        <w:sz w:val="20"/>
        <w:szCs w:val="31"/>
      </w:rPr>
    </w:pPr>
    <w:r>
      <w:rPr>
        <w:rFonts w:hint="default"/>
        <w:sz w:val="20"/>
        <w:szCs w:val="3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spacing w:beforeLines="0" w:afterLines="0"/>
                            <w:ind w:firstLine="280" w:firstLineChars="100"/>
                            <w:rPr>
                              <w:rFonts w:hint="default"/>
                              <w:sz w:val="18"/>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h3g7lAQAAyAMAAA4AAABkcnMvZTJvRG9jLnhtbK1TzY7TMBC+I/EO&#10;lu80aRGrqmq6AqpFSAiQFh7AdZzGkv804zYpDwBvwIkLd56rz7FjJ2nRctkDl2Tsmflmvm/G69ve&#10;GnZUgNq7is9nJWfKSV9rt6/41y93L5acYRSuFsY7VfGTQn67ef5s3YWVWvjWm1oBIxCHqy5UvI0x&#10;rIoCZauswJkPypGz8WBFpCPsixpER+jWFIuyvCk6D3UALxUi3W4HJx8R4SmAvmm0VFsvD1a5OKCC&#10;MiISJWx1QL7J3TaNkvFT06CKzFScmMb8pSJk79K32KzFag8itFqOLYintPCIkxXaUdEL1FZEwQ6g&#10;/4GyWoJH38SZ9LYYiGRFiMW8fKTNfSuCylxIagwX0fH/wcqPx8/AdF3xG86csDTw888f519/zr+/&#10;s0XWpwu4orD7QIGxf+N72pqkW7pHuky0+wZs+hMhRn5S93RRV/WRyZS0XCyXJbkk+aYD4RTX9AAY&#10;3ylvWTIqDjS+rKo4fsA4hE4hqZrzd9qYPELjWEccXr4qc8LFQ+DGUY1rs8mK/a4fGex8fSJi9CCo&#10;YOvhG2cdrUPFHW0/Z+a9I7XT5kwGTMZuMoSTlFjxyNlgvo3Dhh0C6H1LuPPcFIbXh0gtZyapjaH2&#10;2B0NOGsxLmPaoL/POer6ADc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0lY7tAAAAAFAQAADwAA&#10;AAAAAAABACAAAAAiAAAAZHJzL2Rvd25yZXYueG1sUEsBAhQAFAAAAAgAh07iQHOh3g7lAQAAyAMA&#10;AA4AAAAAAAAAAQAgAAAAHwEAAGRycy9lMm9Eb2MueG1sUEsFBgAAAAAGAAYAWQEAAHYFAAAAAA==&#10;">
              <v:fill on="f" focussize="0,0"/>
              <v:stroke on="f" weight="0.5pt"/>
              <v:imagedata o:title=""/>
              <o:lock v:ext="edit" aspectratio="f"/>
              <v:textbox inset="0mm,0mm,0mm,0mm" style="mso-fit-shape-to-text:t;">
                <w:txbxContent>
                  <w:p>
                    <w:pPr>
                      <w:pStyle w:val="7"/>
                      <w:spacing w:beforeLines="0" w:afterLines="0"/>
                      <w:ind w:firstLine="280" w:firstLineChars="100"/>
                      <w:rPr>
                        <w:rFonts w:hint="default"/>
                        <w:sz w:val="18"/>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default"/>
        <w:sz w:val="20"/>
        <w:szCs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spacing w:beforeLines="0" w:afterLines="0"/>
                            <w:rPr>
                              <w:rFonts w:hint="default"/>
                              <w:sz w:val="18"/>
                              <w:szCs w:val="24"/>
                            </w:rPr>
                          </w:pP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3D7nAQAAxwMAAA4AAABkcnMvZTJvRG9jLnhtbK1TzY7TMBC+I+07&#10;WHPfJu2KpUR1V7DVIiQESAsP4DpOY8l/st0m5QHgDThx4b7P1edg7CRdtFz2wCUZe2a+me+b8eqm&#10;14ochA/SGgrzWQlEGG5raXYUvn65u1wCCZGZmilrBIWjCHCzvnix6lwlFra1qhaeIIgJVecotDG6&#10;qigCb4VmYWadMOhsrNcs4tHvitqzDtG1KhZleV101tfOWy5CwNvN4IQR0T8H0DaN5GJj+V4LEwdU&#10;LxSLSCm00gVY526bRvD4qWmCiERRQKYxf7EI2tv0LdYrVu08c63kYwvsOS084aSZNFj0DLVhkZG9&#10;l/9Aacm9DbaJM251MRDJiiCLeflEm/uWOZG5oNTBnUUP/w+Wfzx89kTWFF4BMUzjwE8/f5x+PZx+&#10;fyevkzydCxVG3TuMi/1b2+PSTPcBLxPrvvE6/ZEPQT+KezyLK/pIeEpaLpbLEl0cfdMB8YvHdOdD&#10;fCesJsmg4HF6WVR2+BDiEDqFpGrG3kml8gSVIR2F66uXZU44exBcGayRSAzNJiv2235ktrX1EYnh&#10;e8CCrfXfgHS4DRQMLj8Q9d6g2GlxJsNPxnYymOGYSCECGczbOCzY3nm5axF3npsK7s0+YsuZSWpj&#10;qD12h/PNWoy7mBbo73OOenx/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SHcPucBAADH&#10;AwAADgAAAAAAAAABACAAAAAfAQAAZHJzL2Uyb0RvYy54bWxQSwUGAAAAAAYABgBZAQAAeAUAAAAA&#10;">
              <v:fill on="f" focussize="0,0"/>
              <v:stroke on="f" weight="0.5pt"/>
              <v:imagedata o:title=""/>
              <o:lock v:ext="edit" aspectratio="f"/>
              <v:textbox inset="0mm,0mm,0mm,0mm" style="mso-fit-shape-to-text:t;">
                <w:txbxContent>
                  <w:p>
                    <w:pPr>
                      <w:pStyle w:val="7"/>
                      <w:spacing w:beforeLines="0" w:afterLines="0"/>
                      <w:rPr>
                        <w:rFonts w:hint="default"/>
                        <w:sz w:val="18"/>
                        <w:szCs w:val="24"/>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D9296"/>
    <w:multiLevelType w:val="multilevel"/>
    <w:tmpl w:val="8E1D9296"/>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BF205925"/>
    <w:multiLevelType w:val="multilevel"/>
    <w:tmpl w:val="BF205925"/>
    <w:lvl w:ilvl="0" w:tentative="0">
      <w:start w:val="0"/>
      <w:numFmt w:val="bullet"/>
      <w:lvlText w:val="◆"/>
      <w:lvlJc w:val="left"/>
      <w:pPr>
        <w:ind w:left="231" w:hanging="241"/>
      </w:pPr>
      <w:rPr>
        <w:rFonts w:hint="eastAsia" w:ascii="Microsoft JhengHei" w:hAnsi="Microsoft JhengHei" w:eastAsia="Microsoft JhengHei" w:cs="Microsoft JhengHei"/>
        <w:b/>
        <w:w w:val="166"/>
        <w:sz w:val="22"/>
        <w:szCs w:val="22"/>
        <w:u w:val="none" w:color="auto"/>
        <w:lang w:val="zh-CN" w:eastAsia="zh-CN" w:bidi="zh-CN"/>
      </w:rPr>
    </w:lvl>
    <w:lvl w:ilvl="1" w:tentative="0">
      <w:start w:val="0"/>
      <w:numFmt w:val="bullet"/>
      <w:lvlText w:val="•"/>
      <w:lvlJc w:val="left"/>
      <w:pPr>
        <w:ind w:left="1150" w:hanging="241"/>
      </w:pPr>
      <w:rPr>
        <w:rFonts w:hint="default"/>
        <w:u w:val="none" w:color="auto"/>
        <w:lang w:val="zh-CN" w:eastAsia="zh-CN" w:bidi="zh-CN"/>
      </w:rPr>
    </w:lvl>
    <w:lvl w:ilvl="2" w:tentative="0">
      <w:start w:val="0"/>
      <w:numFmt w:val="bullet"/>
      <w:lvlText w:val="•"/>
      <w:lvlJc w:val="left"/>
      <w:pPr>
        <w:ind w:left="2061" w:hanging="241"/>
      </w:pPr>
      <w:rPr>
        <w:rFonts w:hint="default"/>
        <w:u w:val="none" w:color="auto"/>
        <w:lang w:val="zh-CN" w:eastAsia="zh-CN" w:bidi="zh-CN"/>
      </w:rPr>
    </w:lvl>
    <w:lvl w:ilvl="3" w:tentative="0">
      <w:start w:val="0"/>
      <w:numFmt w:val="bullet"/>
      <w:lvlText w:val="•"/>
      <w:lvlJc w:val="left"/>
      <w:pPr>
        <w:ind w:left="2971" w:hanging="241"/>
      </w:pPr>
      <w:rPr>
        <w:rFonts w:hint="default"/>
        <w:u w:val="none" w:color="auto"/>
        <w:lang w:val="zh-CN" w:eastAsia="zh-CN" w:bidi="zh-CN"/>
      </w:rPr>
    </w:lvl>
    <w:lvl w:ilvl="4" w:tentative="0">
      <w:start w:val="0"/>
      <w:numFmt w:val="bullet"/>
      <w:lvlText w:val="•"/>
      <w:lvlJc w:val="left"/>
      <w:pPr>
        <w:ind w:left="3882" w:hanging="241"/>
      </w:pPr>
      <w:rPr>
        <w:rFonts w:hint="default"/>
        <w:u w:val="none" w:color="auto"/>
        <w:lang w:val="zh-CN" w:eastAsia="zh-CN" w:bidi="zh-CN"/>
      </w:rPr>
    </w:lvl>
    <w:lvl w:ilvl="5" w:tentative="0">
      <w:start w:val="0"/>
      <w:numFmt w:val="bullet"/>
      <w:lvlText w:val="•"/>
      <w:lvlJc w:val="left"/>
      <w:pPr>
        <w:ind w:left="4792" w:hanging="241"/>
      </w:pPr>
      <w:rPr>
        <w:rFonts w:hint="default"/>
        <w:u w:val="none" w:color="auto"/>
        <w:lang w:val="zh-CN" w:eastAsia="zh-CN" w:bidi="zh-CN"/>
      </w:rPr>
    </w:lvl>
    <w:lvl w:ilvl="6" w:tentative="0">
      <w:start w:val="0"/>
      <w:numFmt w:val="bullet"/>
      <w:lvlText w:val="•"/>
      <w:lvlJc w:val="left"/>
      <w:pPr>
        <w:ind w:left="5703" w:hanging="241"/>
      </w:pPr>
      <w:rPr>
        <w:rFonts w:hint="default"/>
        <w:u w:val="none" w:color="auto"/>
        <w:lang w:val="zh-CN" w:eastAsia="zh-CN" w:bidi="zh-CN"/>
      </w:rPr>
    </w:lvl>
    <w:lvl w:ilvl="7" w:tentative="0">
      <w:start w:val="0"/>
      <w:numFmt w:val="bullet"/>
      <w:lvlText w:val="•"/>
      <w:lvlJc w:val="left"/>
      <w:pPr>
        <w:ind w:left="6613" w:hanging="241"/>
      </w:pPr>
      <w:rPr>
        <w:rFonts w:hint="default"/>
        <w:u w:val="none" w:color="auto"/>
        <w:lang w:val="zh-CN" w:eastAsia="zh-CN" w:bidi="zh-CN"/>
      </w:rPr>
    </w:lvl>
    <w:lvl w:ilvl="8" w:tentative="0">
      <w:start w:val="0"/>
      <w:numFmt w:val="bullet"/>
      <w:lvlText w:val="•"/>
      <w:lvlJc w:val="left"/>
      <w:pPr>
        <w:ind w:left="7524" w:hanging="241"/>
      </w:pPr>
      <w:rPr>
        <w:rFonts w:hint="default"/>
        <w:u w:val="none" w:color="auto"/>
        <w:lang w:val="zh-CN" w:eastAsia="zh-CN" w:bidi="zh-CN"/>
      </w:rPr>
    </w:lvl>
  </w:abstractNum>
  <w:abstractNum w:abstractNumId="2">
    <w:nsid w:val="50E57506"/>
    <w:multiLevelType w:val="multilevel"/>
    <w:tmpl w:val="50E57506"/>
    <w:lvl w:ilvl="0" w:tentative="0">
      <w:start w:val="1"/>
      <w:numFmt w:val="chineseCounting"/>
      <w:suff w:val="nothing"/>
      <w:lvlText w:val="%1、"/>
      <w:lvlJc w:val="left"/>
      <w:pPr>
        <w:ind w:left="-13"/>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78FEE139"/>
    <w:multiLevelType w:val="multilevel"/>
    <w:tmpl w:val="78FEE139"/>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ZjY4OTRlOGMxNThhYWJhMzNkMmM1YjZkZDJkMDkifQ=="/>
  </w:docVars>
  <w:rsids>
    <w:rsidRoot w:val="00172A27"/>
    <w:rsid w:val="05020F81"/>
    <w:rsid w:val="057E2ABA"/>
    <w:rsid w:val="05B709BC"/>
    <w:rsid w:val="08E708C2"/>
    <w:rsid w:val="09CC62A3"/>
    <w:rsid w:val="0BE70CE6"/>
    <w:rsid w:val="0E49073E"/>
    <w:rsid w:val="0E7D1495"/>
    <w:rsid w:val="11CF4DF7"/>
    <w:rsid w:val="139C179F"/>
    <w:rsid w:val="15E121ED"/>
    <w:rsid w:val="176722C5"/>
    <w:rsid w:val="19986CC6"/>
    <w:rsid w:val="245E110F"/>
    <w:rsid w:val="2CEC28F5"/>
    <w:rsid w:val="2D6F4032"/>
    <w:rsid w:val="310B23E5"/>
    <w:rsid w:val="34EB12BD"/>
    <w:rsid w:val="384E2496"/>
    <w:rsid w:val="404C01F0"/>
    <w:rsid w:val="408F4858"/>
    <w:rsid w:val="43B53775"/>
    <w:rsid w:val="46781136"/>
    <w:rsid w:val="483C174B"/>
    <w:rsid w:val="4AF35A13"/>
    <w:rsid w:val="502F359F"/>
    <w:rsid w:val="526355E7"/>
    <w:rsid w:val="56630529"/>
    <w:rsid w:val="5A7F2F0E"/>
    <w:rsid w:val="5B4B3CC9"/>
    <w:rsid w:val="62875BC1"/>
    <w:rsid w:val="63532042"/>
    <w:rsid w:val="65A157AD"/>
    <w:rsid w:val="74AB79A3"/>
    <w:rsid w:val="756D0B26"/>
    <w:rsid w:val="79B026A4"/>
    <w:rsid w:val="7DC14655"/>
    <w:rsid w:val="7EF7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1"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unhideWhenUsed/>
    <w:qFormat/>
    <w:uiPriority w:val="1"/>
    <w:pPr>
      <w:spacing w:beforeLines="0" w:afterLines="0"/>
      <w:ind w:left="-22"/>
      <w:outlineLvl w:val="1"/>
    </w:pPr>
    <w:rPr>
      <w:rFonts w:hint="eastAsia" w:ascii="方正小标宋简体" w:hAnsi="方正小标宋简体" w:eastAsia="方正小标宋简体" w:cs="方正小标宋简体"/>
      <w:b/>
      <w:sz w:val="44"/>
      <w:szCs w:val="44"/>
      <w:lang w:val="zh-CN" w:bidi="zh-CN"/>
    </w:rPr>
  </w:style>
  <w:style w:type="paragraph" w:styleId="4">
    <w:name w:val="heading 2"/>
    <w:basedOn w:val="1"/>
    <w:next w:val="1"/>
    <w:unhideWhenUsed/>
    <w:qFormat/>
    <w:uiPriority w:val="1"/>
    <w:pPr>
      <w:spacing w:beforeLines="0" w:afterLines="0"/>
      <w:outlineLvl w:val="2"/>
    </w:pPr>
    <w:rPr>
      <w:rFonts w:hint="eastAsia" w:ascii="方正小标宋简体" w:hAnsi="方正小标宋简体" w:eastAsia="方正小标宋简体" w:cs="方正小标宋简体"/>
      <w:b/>
      <w:sz w:val="41"/>
      <w:szCs w:val="41"/>
      <w:lang w:val="zh-CN" w:bidi="zh-CN"/>
    </w:rPr>
  </w:style>
  <w:style w:type="paragraph" w:styleId="5">
    <w:name w:val="heading 3"/>
    <w:basedOn w:val="1"/>
    <w:next w:val="1"/>
    <w:unhideWhenUsed/>
    <w:qFormat/>
    <w:uiPriority w:val="1"/>
    <w:pPr>
      <w:spacing w:before="64" w:beforeLines="0" w:afterLines="0"/>
      <w:ind w:right="334"/>
      <w:jc w:val="center"/>
      <w:outlineLvl w:val="3"/>
    </w:pPr>
    <w:rPr>
      <w:rFonts w:hint="eastAsia" w:ascii="宋体" w:hAnsi="宋体" w:cs="宋体"/>
      <w:b/>
      <w:sz w:val="32"/>
      <w:szCs w:val="32"/>
      <w:lang w:val="zh-CN" w:bidi="zh-CN"/>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0"/>
    <w:pPr>
      <w:spacing w:beforeLines="0" w:afterLines="0"/>
    </w:pPr>
    <w:rPr>
      <w:rFonts w:hint="default"/>
      <w:sz w:val="18"/>
      <w:szCs w:val="18"/>
    </w:r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qFormat/>
    <w:uiPriority w:val="0"/>
    <w:pPr>
      <w:ind w:firstLine="420" w:firstLineChars="100"/>
    </w:pPr>
    <w:rPr>
      <w:rFonts w:ascii="Calibri" w:hAnsi="Calibri" w:eastAsia="宋体"/>
      <w:sz w:val="21"/>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qFormat/>
    <w:uiPriority w:val="1"/>
    <w:rPr>
      <w:rFonts w:ascii="宋体" w:hAnsi="宋体" w:eastAsia="宋体" w:cs="宋体"/>
      <w:lang w:val="zh-CN" w:eastAsia="zh-CN" w:bidi="zh-CN"/>
    </w:rPr>
  </w:style>
  <w:style w:type="paragraph" w:styleId="14">
    <w:name w:val="List Paragraph"/>
    <w:basedOn w:val="1"/>
    <w:unhideWhenUsed/>
    <w:qFormat/>
    <w:uiPriority w:val="1"/>
    <w:pPr>
      <w:spacing w:before="166" w:beforeLines="0" w:afterLines="0"/>
      <w:ind w:left="2169" w:hanging="242"/>
    </w:pPr>
    <w:rPr>
      <w:rFonts w:hint="eastAsia" w:ascii="宋体" w:hAnsi="宋体" w:cs="宋体"/>
      <w:sz w:val="21"/>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5488</Words>
  <Characters>5604</Characters>
  <Lines>0</Lines>
  <Paragraphs>0</Paragraphs>
  <TotalTime>2</TotalTime>
  <ScaleCrop>false</ScaleCrop>
  <LinksUpToDate>false</LinksUpToDate>
  <CharactersWithSpaces>5907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2021-07-05T09:45:00Z</dcterms:created>
  <dc:creator>Administrator</dc:creator>
  <cp:lastModifiedBy>　　无她无爱</cp:lastModifiedBy>
  <cp:lastPrinted>2021-08-13T12:38:00Z</cp:lastPrinted>
  <dcterms:modified xsi:type="dcterms:W3CDTF">2023-02-11T11:11:08Z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7CC1FA9C1AE349A59A0512641419B3B5</vt:lpwstr>
  </property>
</Properties>
</file>